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0683" w14:textId="608738D6" w:rsidR="0048503F" w:rsidRDefault="0048503F">
      <w:pPr>
        <w:rPr>
          <w:rFonts w:ascii="Segoe Print" w:hAnsi="Segoe Print"/>
          <w:sz w:val="24"/>
          <w:szCs w:val="24"/>
        </w:rPr>
      </w:pPr>
      <w:r>
        <w:rPr>
          <w:rFonts w:ascii="Segoe Print" w:hAnsi="Segoe Print"/>
          <w:sz w:val="24"/>
          <w:szCs w:val="24"/>
        </w:rPr>
        <w:t>$</w:t>
      </w:r>
      <w:r w:rsidR="002E74CA">
        <w:rPr>
          <w:rFonts w:ascii="Segoe Print" w:hAnsi="Segoe Print"/>
          <w:sz w:val="24"/>
          <w:szCs w:val="24"/>
        </w:rPr>
        <w:t>6</w:t>
      </w:r>
      <w:r>
        <w:rPr>
          <w:rFonts w:ascii="Segoe Print" w:hAnsi="Segoe Print"/>
          <w:sz w:val="24"/>
          <w:szCs w:val="24"/>
        </w:rPr>
        <w:t>0 Wine Club Selections</w:t>
      </w:r>
    </w:p>
    <w:p w14:paraId="2FD57302" w14:textId="0B1E1551" w:rsidR="00E616C7" w:rsidRPr="009F2C0E" w:rsidRDefault="009F2C0E" w:rsidP="003F0D16">
      <w:pPr>
        <w:rPr>
          <w:rFonts w:ascii="Segoe Print" w:hAnsi="Segoe Print"/>
          <w:b/>
          <w:bCs/>
          <w:sz w:val="24"/>
          <w:szCs w:val="24"/>
        </w:rPr>
      </w:pPr>
      <w:r>
        <w:rPr>
          <w:rFonts w:ascii="Segoe Print" w:hAnsi="Segoe Print"/>
          <w:b/>
          <w:bCs/>
          <w:sz w:val="24"/>
          <w:szCs w:val="24"/>
        </w:rPr>
        <w:t>Nine Hats, Cabernet Sauvignon, Columbia Valley WA, 2017</w:t>
      </w:r>
      <w:r w:rsidR="00955A6B" w:rsidRPr="006D38FF">
        <w:rPr>
          <w:rFonts w:ascii="Segoe Print" w:hAnsi="Segoe Print"/>
        </w:rPr>
        <w:t xml:space="preserve"> </w:t>
      </w:r>
    </w:p>
    <w:p w14:paraId="73122467" w14:textId="61483C1D" w:rsidR="00785BF6" w:rsidRPr="00785BF6" w:rsidRDefault="00785BF6" w:rsidP="00D543F3">
      <w:pPr>
        <w:rPr>
          <w:rFonts w:ascii="Segoe Print" w:hAnsi="Segoe Print"/>
          <w:sz w:val="20"/>
          <w:szCs w:val="20"/>
        </w:rPr>
      </w:pPr>
      <w:r w:rsidRPr="00785BF6">
        <w:rPr>
          <w:rFonts w:ascii="Segoe Print" w:hAnsi="Segoe Print"/>
          <w:sz w:val="20"/>
          <w:szCs w:val="20"/>
        </w:rPr>
        <w:t>78% Cabernet Sauvignon, 17% Merlot, 5% Syrah</w:t>
      </w:r>
    </w:p>
    <w:p w14:paraId="7BFF5AF4" w14:textId="64459F6B" w:rsidR="00785BF6" w:rsidRPr="00785BF6" w:rsidRDefault="00785BF6" w:rsidP="00785BF6">
      <w:pPr>
        <w:rPr>
          <w:rFonts w:ascii="Segoe Print" w:hAnsi="Segoe Print"/>
          <w:sz w:val="20"/>
          <w:szCs w:val="20"/>
        </w:rPr>
      </w:pPr>
      <w:r w:rsidRPr="00785BF6">
        <w:rPr>
          <w:rFonts w:ascii="Segoe Print" w:hAnsi="Segoe Print"/>
          <w:sz w:val="20"/>
          <w:szCs w:val="20"/>
        </w:rPr>
        <w:t>About the AVA - Columbia Valley</w:t>
      </w:r>
    </w:p>
    <w:p w14:paraId="0E512DB7"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Established in 1984</w:t>
      </w:r>
    </w:p>
    <w:p w14:paraId="5B538EAF"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Washington's largest viticultural region, covering 8,748,949 acres in Washington, represents a full third of Washington State's land mass. Columbia Valley is a cross border AVA, totaling 11,308,636 total acreage.</w:t>
      </w:r>
    </w:p>
    <w:p w14:paraId="2F95BB2C"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The Columbia Valley contains 99% of wine grapes grown in Washington State, 59,234 acres.</w:t>
      </w:r>
    </w:p>
    <w:p w14:paraId="1E3A5A88"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 xml:space="preserve">Columbia Valley's vast size allows for </w:t>
      </w:r>
      <w:proofErr w:type="gramStart"/>
      <w:r w:rsidRPr="00785BF6">
        <w:rPr>
          <w:rFonts w:ascii="Segoe Print" w:hAnsi="Segoe Print"/>
          <w:color w:val="363636"/>
          <w:sz w:val="20"/>
          <w:szCs w:val="20"/>
        </w:rPr>
        <w:t>a number of</w:t>
      </w:r>
      <w:proofErr w:type="gramEnd"/>
      <w:r w:rsidRPr="00785BF6">
        <w:rPr>
          <w:rFonts w:ascii="Segoe Print" w:hAnsi="Segoe Print"/>
          <w:color w:val="363636"/>
          <w:sz w:val="20"/>
          <w:szCs w:val="20"/>
        </w:rPr>
        <w:t xml:space="preserve"> meso- and micro-climates.</w:t>
      </w:r>
    </w:p>
    <w:p w14:paraId="3FAFDB30"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 xml:space="preserve">Vineyards are planted on predominately south-facing slopes, increasing solar radiation in </w:t>
      </w:r>
      <w:proofErr w:type="gramStart"/>
      <w:r w:rsidRPr="00785BF6">
        <w:rPr>
          <w:rFonts w:ascii="Segoe Print" w:hAnsi="Segoe Print"/>
          <w:color w:val="363636"/>
          <w:sz w:val="20"/>
          <w:szCs w:val="20"/>
        </w:rPr>
        <w:t>summer</w:t>
      </w:r>
      <w:proofErr w:type="gramEnd"/>
      <w:r w:rsidRPr="00785BF6">
        <w:rPr>
          <w:rFonts w:ascii="Segoe Print" w:hAnsi="Segoe Print"/>
          <w:color w:val="363636"/>
          <w:sz w:val="20"/>
          <w:szCs w:val="20"/>
        </w:rPr>
        <w:t xml:space="preserve"> and promoting air drainage in winter.</w:t>
      </w:r>
    </w:p>
    <w:p w14:paraId="58789ABA"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 xml:space="preserve">Riesling, Merlot, Chardonnay, </w:t>
      </w:r>
      <w:proofErr w:type="gramStart"/>
      <w:r w:rsidRPr="00785BF6">
        <w:rPr>
          <w:rFonts w:ascii="Segoe Print" w:hAnsi="Segoe Print"/>
          <w:color w:val="363636"/>
          <w:sz w:val="20"/>
          <w:szCs w:val="20"/>
        </w:rPr>
        <w:t>Syrah</w:t>
      </w:r>
      <w:proofErr w:type="gramEnd"/>
      <w:r w:rsidRPr="00785BF6">
        <w:rPr>
          <w:rFonts w:ascii="Segoe Print" w:hAnsi="Segoe Print"/>
          <w:color w:val="363636"/>
          <w:sz w:val="20"/>
          <w:szCs w:val="20"/>
        </w:rPr>
        <w:t xml:space="preserve"> and Cabernet Sauvignon are the most widely planted varietals.</w:t>
      </w:r>
    </w:p>
    <w:p w14:paraId="25D4A6B1"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Growing season of 180-200 days with annual rainfall averaging 6 to 8 inches (15-20 cm).</w:t>
      </w:r>
    </w:p>
    <w:p w14:paraId="6A0B94F6"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 xml:space="preserve">The Columbia Valley contains the American Viticultural Regions of Red Mountain, Yakima and Walla Walla Valleys, Wahluke Slope, Rattlesnake Hills, Horse Heaven Hills, Snipes Mountain, Lake Chelan, Naches </w:t>
      </w:r>
      <w:proofErr w:type="gramStart"/>
      <w:r w:rsidRPr="00785BF6">
        <w:rPr>
          <w:rFonts w:ascii="Segoe Print" w:hAnsi="Segoe Print"/>
          <w:color w:val="363636"/>
          <w:sz w:val="20"/>
          <w:szCs w:val="20"/>
        </w:rPr>
        <w:t>Heights</w:t>
      </w:r>
      <w:proofErr w:type="gramEnd"/>
      <w:r w:rsidRPr="00785BF6">
        <w:rPr>
          <w:rFonts w:ascii="Segoe Print" w:hAnsi="Segoe Print"/>
          <w:color w:val="363636"/>
          <w:sz w:val="20"/>
          <w:szCs w:val="20"/>
        </w:rPr>
        <w:t xml:space="preserve"> and Ancient Lakes within its borders.</w:t>
      </w:r>
    </w:p>
    <w:p w14:paraId="595E9834" w14:textId="77777777" w:rsidR="00785BF6" w:rsidRPr="00785BF6" w:rsidRDefault="00785BF6" w:rsidP="00785BF6">
      <w:pPr>
        <w:rPr>
          <w:rFonts w:ascii="Segoe Print" w:hAnsi="Segoe Print"/>
          <w:color w:val="363636"/>
          <w:sz w:val="20"/>
          <w:szCs w:val="20"/>
        </w:rPr>
      </w:pPr>
      <w:proofErr w:type="gramStart"/>
      <w:r w:rsidRPr="00785BF6">
        <w:rPr>
          <w:rFonts w:ascii="Segoe Print" w:hAnsi="Segoe Print"/>
          <w:color w:val="363636"/>
          <w:sz w:val="20"/>
          <w:szCs w:val="20"/>
        </w:rPr>
        <w:t>With the exception of</w:t>
      </w:r>
      <w:proofErr w:type="gramEnd"/>
      <w:r w:rsidRPr="00785BF6">
        <w:rPr>
          <w:rFonts w:ascii="Segoe Print" w:hAnsi="Segoe Print"/>
          <w:color w:val="363636"/>
          <w:sz w:val="20"/>
          <w:szCs w:val="20"/>
        </w:rPr>
        <w:t xml:space="preserve"> Lewis-Clark Valley, Puget Sound and Columbia Gorge, all other growing regions in Washington are </w:t>
      </w:r>
      <w:proofErr w:type="spellStart"/>
      <w:r w:rsidRPr="00785BF6">
        <w:rPr>
          <w:rFonts w:ascii="Segoe Print" w:hAnsi="Segoe Print"/>
          <w:color w:val="363636"/>
          <w:sz w:val="20"/>
          <w:szCs w:val="20"/>
        </w:rPr>
        <w:t>subappellations</w:t>
      </w:r>
      <w:proofErr w:type="spellEnd"/>
      <w:r w:rsidRPr="00785BF6">
        <w:rPr>
          <w:rFonts w:ascii="Segoe Print" w:hAnsi="Segoe Print"/>
          <w:color w:val="363636"/>
          <w:sz w:val="20"/>
          <w:szCs w:val="20"/>
        </w:rPr>
        <w:t xml:space="preserve"> of the Columbia Valley.</w:t>
      </w:r>
    </w:p>
    <w:p w14:paraId="75442AFC" w14:textId="580338C0" w:rsidR="00785BF6" w:rsidRPr="00785BF6" w:rsidRDefault="00785BF6" w:rsidP="00785BF6">
      <w:pPr>
        <w:rPr>
          <w:rFonts w:ascii="Segoe Print" w:hAnsi="Segoe Print"/>
          <w:sz w:val="20"/>
          <w:szCs w:val="20"/>
        </w:rPr>
      </w:pPr>
      <w:r w:rsidRPr="00785BF6">
        <w:rPr>
          <w:rFonts w:ascii="Segoe Print" w:hAnsi="Segoe Print"/>
          <w:sz w:val="20"/>
          <w:szCs w:val="20"/>
        </w:rPr>
        <w:t>CHARACTERISTICS</w:t>
      </w:r>
      <w:r>
        <w:rPr>
          <w:rFonts w:ascii="Segoe Print" w:hAnsi="Segoe Print"/>
          <w:sz w:val="20"/>
          <w:szCs w:val="20"/>
        </w:rPr>
        <w:t xml:space="preserve"> of Columbia Valley </w:t>
      </w:r>
    </w:p>
    <w:p w14:paraId="5331F830" w14:textId="77777777" w:rsidR="00785BF6" w:rsidRPr="00785BF6" w:rsidRDefault="00785BF6" w:rsidP="00785BF6">
      <w:pPr>
        <w:rPr>
          <w:rFonts w:ascii="Segoe Print" w:hAnsi="Segoe Print" w:cs="Times New Roman"/>
          <w:color w:val="363636"/>
          <w:sz w:val="20"/>
          <w:szCs w:val="20"/>
        </w:rPr>
      </w:pPr>
      <w:r w:rsidRPr="00785BF6">
        <w:rPr>
          <w:rFonts w:ascii="Segoe Print" w:hAnsi="Segoe Print"/>
          <w:color w:val="363636"/>
          <w:sz w:val="20"/>
          <w:szCs w:val="20"/>
        </w:rPr>
        <w:t xml:space="preserve">Encompassing more than a third of the state, the Columbia Valley is by far Washington’s largest growing region at over 11 million acres. The appellation </w:t>
      </w:r>
      <w:proofErr w:type="gramStart"/>
      <w:r w:rsidRPr="00785BF6">
        <w:rPr>
          <w:rFonts w:ascii="Segoe Print" w:hAnsi="Segoe Print"/>
          <w:color w:val="363636"/>
          <w:sz w:val="20"/>
          <w:szCs w:val="20"/>
        </w:rPr>
        <w:t>is located in</w:t>
      </w:r>
      <w:proofErr w:type="gramEnd"/>
      <w:r w:rsidRPr="00785BF6">
        <w:rPr>
          <w:rFonts w:ascii="Segoe Print" w:hAnsi="Segoe Print"/>
          <w:color w:val="363636"/>
          <w:sz w:val="20"/>
          <w:szCs w:val="20"/>
        </w:rPr>
        <w:t xml:space="preserve"> central, south-central, and south-eastern Washington with part of the appellation spilling across the border into Oregon.</w:t>
      </w:r>
    </w:p>
    <w:p w14:paraId="3F0B1FFB"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lastRenderedPageBreak/>
        <w:t>The Columbia Valley is home to over 99% of all of Washington’s vinifera acreage. Cabernet Sauvignon is the most planted grape followed by Merlot, Chardonnay, Riesling, and Syrah. However, over 30 vinifera varieties are currently planted in this region.</w:t>
      </w:r>
    </w:p>
    <w:p w14:paraId="28D6B228"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Variety typicity and pure fruit aromas and flavors are the hallmarks of wine from the Columbia Valley. For Cabernet Sauvignon, black cherry, cassis, and light, high-toned herbal notes are often the hallmarks. Merlots are redolent with red fruit aromas and flavors, such as sweet cherries, red currants, and raspberries, along with chocolate and, occasionally, mint. Chardonnays are mildly aromatic with aromas and flavors ranging from fresh green apple to stone fruit and tropical fruit depending on the warmth of the site. In terms of Riesling, cooler sites tend to produce aromas and flavors of lime, lemon, and green apple. In warmer regions this turns to stone fruit, particularly peach. Aromas and flavors for Syrah range from dark fruit, such as blackberries, to blueberries and cranberries. However, many are notable for being less fruit forward and more dominated by savory notes.</w:t>
      </w:r>
    </w:p>
    <w:p w14:paraId="4F7D776E"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The relationship to the Missoula Floods, a series of cataclysmic events, defines the soil types of the vineyards in Washington. Most vineyards lie below the floodwaters with soils of loess—</w:t>
      </w:r>
      <w:proofErr w:type="spellStart"/>
      <w:r w:rsidRPr="00785BF6">
        <w:rPr>
          <w:rFonts w:ascii="Segoe Print" w:hAnsi="Segoe Print"/>
          <w:color w:val="363636"/>
          <w:sz w:val="20"/>
          <w:szCs w:val="20"/>
        </w:rPr>
        <w:t>wind blown</w:t>
      </w:r>
      <w:proofErr w:type="spellEnd"/>
      <w:r w:rsidRPr="00785BF6">
        <w:rPr>
          <w:rFonts w:ascii="Segoe Print" w:hAnsi="Segoe Print"/>
          <w:color w:val="363636"/>
          <w:sz w:val="20"/>
          <w:szCs w:val="20"/>
        </w:rPr>
        <w:t xml:space="preserve"> deposits of sand and silt—overlying gravel and </w:t>
      </w:r>
      <w:proofErr w:type="spellStart"/>
      <w:r w:rsidRPr="00785BF6">
        <w:rPr>
          <w:rFonts w:ascii="Segoe Print" w:hAnsi="Segoe Print"/>
          <w:color w:val="363636"/>
          <w:sz w:val="20"/>
          <w:szCs w:val="20"/>
        </w:rPr>
        <w:t>slackwater</w:t>
      </w:r>
      <w:proofErr w:type="spellEnd"/>
      <w:r w:rsidRPr="00785BF6">
        <w:rPr>
          <w:rFonts w:ascii="Segoe Print" w:hAnsi="Segoe Print"/>
          <w:color w:val="363636"/>
          <w:sz w:val="20"/>
          <w:szCs w:val="20"/>
        </w:rPr>
        <w:t xml:space="preserve"> sediment with basalt forming the bedrock. This provides a diversity of soil types that are well drained and ideal for viticulture.</w:t>
      </w:r>
    </w:p>
    <w:p w14:paraId="1B5B9B11"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The Columbia Valley lies in the rain shadow of the Cascade Mountain range. The region has an arid and semi-arid, continental climate, receiving an average of 6–8 inches (15–20 cm) of precipitation annually. Irrigation is therefore required to grow vinifera grapes.</w:t>
      </w:r>
    </w:p>
    <w:p w14:paraId="2458A86E" w14:textId="77777777"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This irrigation, along with consistently warm, dry temperatures during the growing season, provides growers with a large amount of control over grape development compared to many other regions of the world. This leads to minimal vintage variation and consistently high-quality wines.</w:t>
      </w:r>
    </w:p>
    <w:p w14:paraId="784241D9" w14:textId="66299193" w:rsidR="00785BF6" w:rsidRPr="00785BF6" w:rsidRDefault="00785BF6" w:rsidP="00785BF6">
      <w:pPr>
        <w:rPr>
          <w:rFonts w:ascii="Segoe Print" w:hAnsi="Segoe Print"/>
          <w:color w:val="363636"/>
          <w:sz w:val="20"/>
          <w:szCs w:val="20"/>
        </w:rPr>
      </w:pPr>
      <w:r w:rsidRPr="00785BF6">
        <w:rPr>
          <w:rFonts w:ascii="Segoe Print" w:hAnsi="Segoe Print"/>
          <w:color w:val="363636"/>
          <w:sz w:val="20"/>
          <w:szCs w:val="20"/>
        </w:rPr>
        <w:t xml:space="preserve">Early and late season frosts along with hard winter freezes are the main environmental threats. Due to dry temperatures and sandy soils, </w:t>
      </w:r>
      <w:proofErr w:type="spellStart"/>
      <w:r w:rsidRPr="00785BF6">
        <w:rPr>
          <w:rFonts w:ascii="Segoe Print" w:hAnsi="Segoe Print"/>
          <w:color w:val="363636"/>
          <w:sz w:val="20"/>
          <w:szCs w:val="20"/>
        </w:rPr>
        <w:t>phyloxera</w:t>
      </w:r>
      <w:proofErr w:type="spellEnd"/>
      <w:r w:rsidRPr="00785BF6">
        <w:rPr>
          <w:rFonts w:ascii="Segoe Print" w:hAnsi="Segoe Print"/>
          <w:color w:val="363636"/>
          <w:sz w:val="20"/>
          <w:szCs w:val="20"/>
        </w:rPr>
        <w:t xml:space="preserve"> has not yet established itself in the area, so most vines are grown on their own rootstock in contrast to many other areas of the world.</w:t>
      </w:r>
    </w:p>
    <w:p w14:paraId="21A86C51" w14:textId="77777777" w:rsidR="00785BF6" w:rsidRDefault="00785BF6" w:rsidP="00D543F3">
      <w:pPr>
        <w:rPr>
          <w:rFonts w:ascii="Segoe Print" w:hAnsi="Segoe Print"/>
          <w:sz w:val="20"/>
          <w:szCs w:val="20"/>
        </w:rPr>
      </w:pPr>
      <w:r>
        <w:rPr>
          <w:rFonts w:ascii="Segoe Print" w:hAnsi="Segoe Print"/>
          <w:sz w:val="20"/>
          <w:szCs w:val="20"/>
        </w:rPr>
        <w:t>About Nine Hats</w:t>
      </w:r>
    </w:p>
    <w:p w14:paraId="7100D396" w14:textId="5F177320" w:rsidR="009F2C0E" w:rsidRPr="00785BF6" w:rsidRDefault="009F2C0E" w:rsidP="00D543F3">
      <w:pPr>
        <w:rPr>
          <w:rFonts w:ascii="Segoe Print" w:hAnsi="Segoe Print"/>
          <w:sz w:val="20"/>
          <w:szCs w:val="20"/>
        </w:rPr>
      </w:pPr>
      <w:r w:rsidRPr="00785BF6">
        <w:rPr>
          <w:rFonts w:ascii="Segoe Print" w:hAnsi="Segoe Print"/>
          <w:sz w:val="20"/>
          <w:szCs w:val="20"/>
        </w:rPr>
        <w:t xml:space="preserve">In the beginning there was one wine, a 2007 red blend that was striking in quality, approachable and delicious. It was crafted with impeccable attention to detail and the benefit of top-quality grapes. People loved it. But not every occasion calls for the same wine, so Nine Hats brought their advantages of winemaking expertise and vineyard relationships to an expanded portfolio of affordable, sophisticated wines styled for the modern consumer. </w:t>
      </w:r>
    </w:p>
    <w:p w14:paraId="413EC3A5" w14:textId="6833DFA4" w:rsidR="000B74D5" w:rsidRPr="00785BF6" w:rsidRDefault="001E5136">
      <w:pPr>
        <w:rPr>
          <w:rFonts w:ascii="Segoe Print" w:hAnsi="Segoe Print"/>
          <w:sz w:val="20"/>
          <w:szCs w:val="20"/>
        </w:rPr>
      </w:pPr>
      <w:r w:rsidRPr="00785BF6">
        <w:rPr>
          <w:rFonts w:ascii="Segoe Print" w:hAnsi="Segoe Print"/>
          <w:sz w:val="20"/>
          <w:szCs w:val="20"/>
        </w:rPr>
        <w:t xml:space="preserve">Originally blended from the declassified wines created for Long Shadows’ portfolio, Nine Hats stepped </w:t>
      </w:r>
      <w:r w:rsidRPr="00785BF6">
        <w:rPr>
          <w:rFonts w:ascii="Segoe Print" w:hAnsi="Segoe Print"/>
          <w:i/>
          <w:iCs/>
          <w:sz w:val="20"/>
          <w:szCs w:val="20"/>
        </w:rPr>
        <w:t xml:space="preserve">out of the shadows </w:t>
      </w:r>
      <w:r w:rsidRPr="00785BF6">
        <w:rPr>
          <w:rFonts w:ascii="Segoe Print" w:hAnsi="Segoe Print"/>
          <w:sz w:val="20"/>
          <w:szCs w:val="20"/>
        </w:rPr>
        <w:t xml:space="preserve">to put tasty, easy drinking, everyday wine in a bottle. They still rely on Long Shadows’ talented winemaking team to craft their wine, and friends like you to drink it. </w:t>
      </w:r>
      <w:r w:rsidR="00E03135" w:rsidRPr="00E03135">
        <w:rPr>
          <w:rFonts w:ascii="Arial" w:eastAsia="Times New Roman" w:hAnsi="Arial" w:cs="Arial"/>
          <w:color w:val="FCFCF4"/>
          <w:sz w:val="23"/>
          <w:szCs w:val="23"/>
        </w:rPr>
        <w:t>richly structured Cabernet Sauvignon. It is a multi-layered wine with expressive flavors of black and red berries complemented by notes of savory spice. Its luscious mouthfeel persists across a lengthy finish. Several vineyard sites throughout the</w:t>
      </w:r>
    </w:p>
    <w:p w14:paraId="1F6C0619" w14:textId="0BFE4D81" w:rsidR="0048503F" w:rsidRPr="001B4612" w:rsidRDefault="00785BF6">
      <w:pPr>
        <w:rPr>
          <w:rFonts w:ascii="Segoe Print" w:hAnsi="Segoe Print"/>
          <w:b/>
          <w:bCs/>
          <w:sz w:val="24"/>
          <w:szCs w:val="24"/>
        </w:rPr>
      </w:pPr>
      <w:r>
        <w:rPr>
          <w:rFonts w:ascii="Segoe Print" w:hAnsi="Segoe Print"/>
          <w:b/>
          <w:bCs/>
          <w:sz w:val="24"/>
          <w:szCs w:val="24"/>
        </w:rPr>
        <w:t>Fiddlehead Cellars</w:t>
      </w:r>
      <w:r w:rsidR="00ED528A" w:rsidRPr="001B4612">
        <w:rPr>
          <w:rFonts w:ascii="Segoe Print" w:hAnsi="Segoe Print"/>
          <w:b/>
          <w:bCs/>
          <w:sz w:val="24"/>
          <w:szCs w:val="24"/>
        </w:rPr>
        <w:t>,</w:t>
      </w:r>
      <w:r>
        <w:rPr>
          <w:rFonts w:ascii="Segoe Print" w:hAnsi="Segoe Print"/>
          <w:b/>
          <w:bCs/>
          <w:sz w:val="24"/>
          <w:szCs w:val="24"/>
        </w:rPr>
        <w:t xml:space="preserve"> Happy Canyon Sauvignon Blanc, Santa Barbera, </w:t>
      </w:r>
      <w:r w:rsidR="00ED528A" w:rsidRPr="001B4612">
        <w:rPr>
          <w:rFonts w:ascii="Segoe Print" w:hAnsi="Segoe Print"/>
          <w:b/>
          <w:bCs/>
          <w:sz w:val="24"/>
          <w:szCs w:val="24"/>
        </w:rPr>
        <w:t>201</w:t>
      </w:r>
      <w:r>
        <w:rPr>
          <w:rFonts w:ascii="Segoe Print" w:hAnsi="Segoe Print"/>
          <w:b/>
          <w:bCs/>
          <w:sz w:val="24"/>
          <w:szCs w:val="24"/>
        </w:rPr>
        <w:t>4</w:t>
      </w:r>
    </w:p>
    <w:p w14:paraId="5E38C7A5" w14:textId="1FF91A96" w:rsidR="0038440D" w:rsidRPr="00D7668D" w:rsidRDefault="00D7668D">
      <w:pPr>
        <w:rPr>
          <w:rFonts w:ascii="Segoe Print" w:hAnsi="Segoe Print"/>
        </w:rPr>
      </w:pPr>
      <w:r w:rsidRPr="00D7668D">
        <w:rPr>
          <w:rFonts w:ascii="Segoe Print" w:hAnsi="Segoe Print"/>
        </w:rPr>
        <w:t xml:space="preserve">100% </w:t>
      </w:r>
      <w:r w:rsidR="00400F2C">
        <w:rPr>
          <w:rFonts w:ascii="Segoe Print" w:hAnsi="Segoe Print"/>
        </w:rPr>
        <w:t>Sauvignon Blanc</w:t>
      </w:r>
    </w:p>
    <w:p w14:paraId="22E0E343" w14:textId="77777777" w:rsidR="00785BF6" w:rsidRPr="00785BF6" w:rsidRDefault="00785BF6" w:rsidP="00785BF6">
      <w:pPr>
        <w:rPr>
          <w:rFonts w:ascii="Segoe Print" w:hAnsi="Segoe Print"/>
          <w:sz w:val="20"/>
          <w:szCs w:val="20"/>
        </w:rPr>
      </w:pPr>
      <w:r w:rsidRPr="00785BF6">
        <w:rPr>
          <w:rFonts w:ascii="Segoe Print" w:hAnsi="Segoe Print"/>
          <w:sz w:val="20"/>
          <w:szCs w:val="20"/>
        </w:rPr>
        <w:t>Happy Canyon</w:t>
      </w:r>
    </w:p>
    <w:p w14:paraId="287B4394" w14:textId="5061B7F6" w:rsidR="00785BF6" w:rsidRPr="00785BF6" w:rsidRDefault="00785BF6" w:rsidP="00785BF6">
      <w:pPr>
        <w:rPr>
          <w:rFonts w:ascii="Segoe Print" w:hAnsi="Segoe Print"/>
          <w:sz w:val="20"/>
          <w:szCs w:val="20"/>
        </w:rPr>
      </w:pPr>
      <w:r>
        <w:rPr>
          <w:rFonts w:ascii="Segoe Print" w:hAnsi="Segoe Print"/>
          <w:sz w:val="20"/>
          <w:szCs w:val="20"/>
        </w:rPr>
        <w:t>Fiddlehead’s</w:t>
      </w:r>
      <w:r w:rsidRPr="00785BF6">
        <w:rPr>
          <w:rFonts w:ascii="Segoe Print" w:hAnsi="Segoe Print"/>
          <w:sz w:val="20"/>
          <w:szCs w:val="20"/>
        </w:rPr>
        <w:t xml:space="preserve"> signature, Loire-styled Sauvignon Blanc. This silky-textured wine illustrates the beauty of the blend and tames this varietal into amazing elegance: 1/3 fermented in stainless steel for bright aromatics and </w:t>
      </w:r>
      <w:proofErr w:type="spellStart"/>
      <w:r w:rsidRPr="00785BF6">
        <w:rPr>
          <w:rFonts w:ascii="Segoe Print" w:hAnsi="Segoe Print"/>
          <w:sz w:val="20"/>
          <w:szCs w:val="20"/>
        </w:rPr>
        <w:t>zinginess</w:t>
      </w:r>
      <w:proofErr w:type="spellEnd"/>
      <w:r w:rsidRPr="00785BF6">
        <w:rPr>
          <w:rFonts w:ascii="Segoe Print" w:hAnsi="Segoe Print"/>
          <w:sz w:val="20"/>
          <w:szCs w:val="20"/>
        </w:rPr>
        <w:t>, 1/3 fermented in new French oak barrels for layered textures and persistent flavors and the final third fermented in neutral French </w:t>
      </w:r>
      <w:r w:rsidRPr="00785BF6">
        <w:rPr>
          <w:rFonts w:ascii="Segoe Print" w:hAnsi="Segoe Print"/>
          <w:sz w:val="20"/>
          <w:szCs w:val="20"/>
        </w:rPr>
        <w:br/>
        <w:t>oak barrels to achieve marriage and grace. A chic, less herbal style, with little hints of cloves (according to Maya in Sideways!). Intentionally given a few years of bottle age prior to release to assure a seamless entrance onto your palate. Named for both its style and its AVA source, Happy Canyon of Santa Barbara.  A very versatile crowd pleaser!</w:t>
      </w:r>
    </w:p>
    <w:p w14:paraId="75744603" w14:textId="77777777" w:rsidR="009342B7" w:rsidRDefault="004A719F" w:rsidP="008F1125">
      <w:r>
        <w:t xml:space="preserve">The </w:t>
      </w:r>
      <w:r w:rsidR="00785BF6">
        <w:t xml:space="preserve">2014 Vintage: Continuing climate changes in CA shaped a memorable vintage. Early budbreak followed a dry, mild winter, with less than 10” of annual rainfall. With the addition of moderate August </w:t>
      </w:r>
      <w:r w:rsidR="008747DF">
        <w:t>temperatures,</w:t>
      </w:r>
      <w:r w:rsidR="00785BF6">
        <w:t xml:space="preserve"> </w:t>
      </w:r>
      <w:r w:rsidR="008747DF">
        <w:t>they</w:t>
      </w:r>
      <w:r w:rsidR="00785BF6">
        <w:t xml:space="preserve"> experienced </w:t>
      </w:r>
      <w:r w:rsidR="008747DF">
        <w:t>their</w:t>
      </w:r>
      <w:r w:rsidR="00785BF6">
        <w:t xml:space="preserve"> earliest SB harvest to date on August 14. To </w:t>
      </w:r>
      <w:r w:rsidR="008747DF">
        <w:t>their</w:t>
      </w:r>
      <w:r w:rsidR="00785BF6">
        <w:t xml:space="preserve"> delight, the small berries offered concentrated flavors with excellent intensity. </w:t>
      </w:r>
    </w:p>
    <w:p w14:paraId="170EE018" w14:textId="77777777" w:rsidR="00BA4A23" w:rsidRDefault="00785BF6">
      <w:r>
        <w:sym w:font="Symbol" w:char="F0B7"/>
      </w:r>
      <w:r>
        <w:t xml:space="preserve"> The Vineyards: </w:t>
      </w:r>
      <w:r w:rsidR="00E62659">
        <w:t>They</w:t>
      </w:r>
      <w:r>
        <w:t xml:space="preserve"> blended two esteemed vineyards in Happy Canyon: 65% McGinley Vineyard which contributes varietal clarity, and 35% </w:t>
      </w:r>
      <w:proofErr w:type="spellStart"/>
      <w:r>
        <w:t>Vogelzang</w:t>
      </w:r>
      <w:proofErr w:type="spellEnd"/>
      <w:r>
        <w:t xml:space="preserve"> Vineyard which adds spicy charm from its two clones, </w:t>
      </w:r>
      <w:proofErr w:type="spellStart"/>
      <w:r>
        <w:t>Musque</w:t>
      </w:r>
      <w:proofErr w:type="spellEnd"/>
      <w:r>
        <w:t xml:space="preserve"> Clone and Clone 1. </w:t>
      </w:r>
    </w:p>
    <w:p w14:paraId="34963391" w14:textId="6C08576D" w:rsidR="009342B7" w:rsidRDefault="00785BF6">
      <w:r>
        <w:sym w:font="Symbol" w:char="F0B7"/>
      </w:r>
      <w:r>
        <w:t xml:space="preserve"> The AVA: “Happy Canyon of Santa Barbara”. This bucolic canyon is cherished for its warmer growing days that favorably tame herbaceous expressions in favor of more elegant fruit-based flavors. The cool, fog</w:t>
      </w:r>
      <w:r w:rsidR="00222A39">
        <w:t xml:space="preserve"> </w:t>
      </w:r>
      <w:r>
        <w:t xml:space="preserve">laden evenings foster the preservation of natural grape acidity. </w:t>
      </w:r>
    </w:p>
    <w:p w14:paraId="12F3B937" w14:textId="77777777" w:rsidR="00BA4A23" w:rsidRDefault="00785BF6">
      <w:r>
        <w:sym w:font="Symbol" w:char="F0B7"/>
      </w:r>
      <w:r>
        <w:t xml:space="preserve"> The Wine: An expressive assortment of fresh clove and lemon zest. Rich and graceful with undertones of lemon cream and vanilla, while precise notes of coriander dot the palate. A lasting pleasure of tangerine dazzles to the end with lively lingering flavors. </w:t>
      </w:r>
    </w:p>
    <w:p w14:paraId="5A6A593A" w14:textId="33518F5F" w:rsidR="00785BF6" w:rsidRDefault="00785BF6">
      <w:r>
        <w:sym w:font="Symbol" w:char="F0B7"/>
      </w:r>
      <w:r>
        <w:t xml:space="preserve"> The Winemaking: Whole clusters pressed to preserve freshness and delicacy. This supple and texturally rich wine shows the beauty of the blend: ½ fermented in stainless steel for aromatics and bright finish, 1/3 in neutral French oak barrels for fruit tone and elegance, and the remainder from new French oak for aromatic contributions and added viscosity. Aged sur lie in 100% </w:t>
      </w:r>
      <w:proofErr w:type="spellStart"/>
      <w:r>
        <w:t>Damy</w:t>
      </w:r>
      <w:proofErr w:type="spellEnd"/>
      <w:r>
        <w:t xml:space="preserve"> French oak for 9 months and entirely non-malolactic.</w:t>
      </w:r>
    </w:p>
    <w:p w14:paraId="647E3B37" w14:textId="77777777" w:rsidR="00B278BC" w:rsidRPr="00BE51D9" w:rsidRDefault="00B278BC" w:rsidP="00BE51D9">
      <w:pPr>
        <w:rPr>
          <w:rFonts w:ascii="Segoe Print" w:hAnsi="Segoe Print"/>
          <w:sz w:val="20"/>
          <w:szCs w:val="20"/>
        </w:rPr>
      </w:pPr>
      <w:r w:rsidRPr="00BE51D9">
        <w:rPr>
          <w:rFonts w:ascii="Segoe Print" w:hAnsi="Segoe Print"/>
          <w:sz w:val="20"/>
          <w:szCs w:val="20"/>
        </w:rPr>
        <w:t>The Story</w:t>
      </w:r>
    </w:p>
    <w:p w14:paraId="59B29009" w14:textId="00D9BD03" w:rsidR="00B278BC" w:rsidRPr="00BE51D9" w:rsidRDefault="00B278BC" w:rsidP="00BE51D9">
      <w:pPr>
        <w:rPr>
          <w:rFonts w:ascii="Segoe Print" w:hAnsi="Segoe Print"/>
          <w:sz w:val="20"/>
          <w:szCs w:val="20"/>
        </w:rPr>
      </w:pPr>
      <w:r w:rsidRPr="00BE51D9">
        <w:rPr>
          <w:rFonts w:ascii="Segoe Print" w:hAnsi="Segoe Print"/>
          <w:sz w:val="20"/>
          <w:szCs w:val="20"/>
        </w:rPr>
        <w:t xml:space="preserve">Kathy Joseph established Fiddlehead Cellars in 1989 to capture the pure essence of two distinguished grape varietals – Sauvignon Blanc and Pinot Noir. Her quest was simple. Besides a lesser important desire to satisfy her own palate, her intent was to incorporate European beauty into these domestically grown varietals by working with grapes grown in the right place and wines managed with respect in the cellar.  Both varietals are celebrated for their successful </w:t>
      </w:r>
      <w:proofErr w:type="gramStart"/>
      <w:r w:rsidRPr="00BE51D9">
        <w:rPr>
          <w:rFonts w:ascii="Segoe Print" w:hAnsi="Segoe Print"/>
          <w:sz w:val="20"/>
          <w:szCs w:val="20"/>
        </w:rPr>
        <w:t>old world</w:t>
      </w:r>
      <w:proofErr w:type="gramEnd"/>
      <w:r w:rsidRPr="00BE51D9">
        <w:rPr>
          <w:rFonts w:ascii="Segoe Print" w:hAnsi="Segoe Print"/>
          <w:sz w:val="20"/>
          <w:szCs w:val="20"/>
        </w:rPr>
        <w:t xml:space="preserve"> pedigree; both have the potential to convey sensory elegance; both</w:t>
      </w:r>
      <w:r w:rsidR="00714549">
        <w:rPr>
          <w:rFonts w:ascii="Segoe Print" w:hAnsi="Segoe Print"/>
          <w:sz w:val="20"/>
          <w:szCs w:val="20"/>
        </w:rPr>
        <w:t xml:space="preserve"> </w:t>
      </w:r>
      <w:r w:rsidRPr="00BE51D9">
        <w:rPr>
          <w:rFonts w:ascii="Segoe Print" w:hAnsi="Segoe Print"/>
          <w:sz w:val="20"/>
          <w:szCs w:val="20"/>
        </w:rPr>
        <w:t>have proven to gratify a broad range of discriminating palates.</w:t>
      </w:r>
      <w:r w:rsidRPr="00BE51D9">
        <w:rPr>
          <w:rFonts w:ascii="Segoe Print" w:hAnsi="Segoe Print"/>
          <w:sz w:val="20"/>
          <w:szCs w:val="20"/>
        </w:rPr>
        <w:br/>
      </w:r>
      <w:r w:rsidRPr="00BE51D9">
        <w:rPr>
          <w:rFonts w:ascii="Segoe Print" w:hAnsi="Segoe Print"/>
          <w:sz w:val="20"/>
          <w:szCs w:val="20"/>
        </w:rPr>
        <w:br/>
        <w:t>Today, Kathy is recognized as a pioneer among women winemakers as she passionately and enthusiastically creates stylistic Sauvignon Blanc and silky, textural Pinot Noir. At Fiddlehead, she annually produces about 5,000 cases of wine, with personal interest in each grape cluster, each barrel of wine and every bottle that finds its way to your table.</w:t>
      </w:r>
      <w:r w:rsidRPr="00BE51D9">
        <w:rPr>
          <w:rFonts w:ascii="Segoe Print" w:hAnsi="Segoe Print"/>
          <w:sz w:val="20"/>
          <w:szCs w:val="20"/>
        </w:rPr>
        <w:br/>
      </w:r>
      <w:r w:rsidRPr="00BE51D9">
        <w:rPr>
          <w:rFonts w:ascii="Segoe Print" w:hAnsi="Segoe Print"/>
          <w:sz w:val="20"/>
          <w:szCs w:val="20"/>
        </w:rPr>
        <w:br/>
        <w:t xml:space="preserve">The wines are made at </w:t>
      </w:r>
      <w:proofErr w:type="spellStart"/>
      <w:r w:rsidRPr="00BE51D9">
        <w:rPr>
          <w:rFonts w:ascii="Segoe Print" w:hAnsi="Segoe Print"/>
          <w:sz w:val="20"/>
          <w:szCs w:val="20"/>
        </w:rPr>
        <w:t>FiddleHeadquarters</w:t>
      </w:r>
      <w:proofErr w:type="spellEnd"/>
      <w:r w:rsidRPr="00BE51D9">
        <w:rPr>
          <w:rFonts w:ascii="Segoe Print" w:hAnsi="Segoe Print"/>
          <w:sz w:val="20"/>
          <w:szCs w:val="20"/>
        </w:rPr>
        <w:t>, her Winery in the Lompoc “Wine Ghetto”, and Kathy lives in a little </w:t>
      </w:r>
      <w:proofErr w:type="gramStart"/>
      <w:r w:rsidRPr="00BE51D9">
        <w:rPr>
          <w:rFonts w:ascii="Segoe Print" w:hAnsi="Segoe Print"/>
          <w:sz w:val="20"/>
          <w:szCs w:val="20"/>
        </w:rPr>
        <w:t>farm house</w:t>
      </w:r>
      <w:proofErr w:type="gramEnd"/>
      <w:r w:rsidRPr="00BE51D9">
        <w:rPr>
          <w:rFonts w:ascii="Segoe Print" w:hAnsi="Segoe Print"/>
          <w:sz w:val="20"/>
          <w:szCs w:val="20"/>
        </w:rPr>
        <w:t xml:space="preserve"> on the Estate Vineyard, </w:t>
      </w:r>
      <w:proofErr w:type="spellStart"/>
      <w:r w:rsidRPr="00BE51D9">
        <w:rPr>
          <w:rFonts w:ascii="Segoe Print" w:hAnsi="Segoe Print"/>
          <w:sz w:val="20"/>
          <w:szCs w:val="20"/>
        </w:rPr>
        <w:t>Fiddlestix</w:t>
      </w:r>
      <w:proofErr w:type="spellEnd"/>
      <w:r w:rsidRPr="00BE51D9">
        <w:rPr>
          <w:rFonts w:ascii="Segoe Print" w:hAnsi="Segoe Print"/>
          <w:sz w:val="20"/>
          <w:szCs w:val="20"/>
        </w:rPr>
        <w:t>.  Kathy stays connected to other important grape growing regions by maintaining a business office in Davis, CA – her administrative and marketing base, and home during non-farming activities.  She takes great pride in connecting a broad range of contributing forces to create</w:t>
      </w:r>
      <w:r w:rsidR="00714549">
        <w:rPr>
          <w:rFonts w:ascii="Segoe Print" w:hAnsi="Segoe Print"/>
          <w:sz w:val="20"/>
          <w:szCs w:val="20"/>
        </w:rPr>
        <w:t xml:space="preserve"> </w:t>
      </w:r>
      <w:r w:rsidRPr="00BE51D9">
        <w:rPr>
          <w:rFonts w:ascii="Segoe Print" w:hAnsi="Segoe Print"/>
          <w:sz w:val="20"/>
          <w:szCs w:val="20"/>
        </w:rPr>
        <w:t>eloquence in her wines. </w:t>
      </w:r>
    </w:p>
    <w:p w14:paraId="5F82699F" w14:textId="77777777" w:rsidR="00B278BC" w:rsidRDefault="00B278BC"/>
    <w:p w14:paraId="18B2B9B9" w14:textId="06E021EE" w:rsidR="00FE38BB" w:rsidRDefault="00484F5C">
      <w:r>
        <w:t xml:space="preserve">KATHY’S CORNER This signature style of Sauvignon blanc pays tribute to the unique region that shares its distinctive name. The place, Happy Canyon of Santa Barbara AVA (since November 2009), is located within the Santa Ynez Valley AVA, butting the eastern border. During Prohibition, a simple alcohol was produced in Happy Canyon and legend has it that folks would “take a trip up Happy Canyon” to purchase the beverage … and the name stuck. Soils are low in nutrients, containing a mixture of loam and clay loam with red and yellow chert and serpentine cobbles. Morning fog lifts to plentiful sunshine, and it is the ideal home to Bordeaux and Rhone varietals. In the Fiddlehead Portfolio, it is my most versatile, richer-style Sauvignon blanc “with a French twist”. It marries fresh, ripe fruit with creamy, silky textures, much like the </w:t>
      </w:r>
      <w:proofErr w:type="spellStart"/>
      <w:r>
        <w:t>Pouilly-Fumé</w:t>
      </w:r>
      <w:proofErr w:type="spellEnd"/>
      <w:r>
        <w:t xml:space="preserve"> style of the Loire Valley. It is non-grassy, and hence complements a huge range of food flavors. As a crowd pleaser for many palates, it certainly lives up to its name! </w:t>
      </w:r>
    </w:p>
    <w:p w14:paraId="5AF6006F" w14:textId="132BF716" w:rsidR="00484F5C" w:rsidRDefault="00484F5C">
      <w:pPr>
        <w:rPr>
          <w:rFonts w:ascii="Segoe Print" w:hAnsi="Segoe Print"/>
          <w:b/>
          <w:bCs/>
        </w:rPr>
      </w:pPr>
      <w:r>
        <w:t>With Cheers, Kathy</w:t>
      </w:r>
    </w:p>
    <w:p w14:paraId="7856EBD3" w14:textId="39A1F743" w:rsidR="00C031FD" w:rsidRDefault="00C031FD">
      <w:pPr>
        <w:rPr>
          <w:rFonts w:ascii="Segoe Print" w:hAnsi="Segoe Print"/>
        </w:rPr>
      </w:pPr>
    </w:p>
    <w:p w14:paraId="15C7AF2C" w14:textId="434E8C7B" w:rsidR="004D48C0" w:rsidRPr="00B53194" w:rsidRDefault="00CB3CDB" w:rsidP="001533A9">
      <w:pPr>
        <w:rPr>
          <w:rFonts w:ascii="Segoe Print" w:hAnsi="Segoe Print"/>
          <w:b/>
          <w:bCs/>
          <w:sz w:val="24"/>
          <w:szCs w:val="24"/>
          <w:shd w:val="clear" w:color="auto" w:fill="FFFFFF"/>
        </w:rPr>
      </w:pPr>
      <w:r>
        <w:rPr>
          <w:rFonts w:ascii="Segoe Print" w:hAnsi="Segoe Print"/>
          <w:b/>
          <w:bCs/>
          <w:sz w:val="24"/>
          <w:szCs w:val="24"/>
          <w:shd w:val="clear" w:color="auto" w:fill="FFFFFF"/>
        </w:rPr>
        <w:t>Eduardo Garrido Garcia</w:t>
      </w:r>
      <w:r w:rsidR="00ED5A0F" w:rsidRPr="001B4612">
        <w:rPr>
          <w:rFonts w:ascii="Segoe Print" w:hAnsi="Segoe Print"/>
          <w:b/>
          <w:bCs/>
          <w:sz w:val="24"/>
          <w:szCs w:val="24"/>
          <w:shd w:val="clear" w:color="auto" w:fill="FFFFFF"/>
        </w:rPr>
        <w:t>,</w:t>
      </w:r>
      <w:r>
        <w:rPr>
          <w:rFonts w:ascii="Segoe Print" w:hAnsi="Segoe Print"/>
          <w:b/>
          <w:bCs/>
          <w:sz w:val="24"/>
          <w:szCs w:val="24"/>
          <w:shd w:val="clear" w:color="auto" w:fill="FFFFFF"/>
        </w:rPr>
        <w:t xml:space="preserve"> Crianza</w:t>
      </w:r>
      <w:r w:rsidR="00ED5A0F" w:rsidRPr="001B4612">
        <w:rPr>
          <w:rFonts w:ascii="Segoe Print" w:hAnsi="Segoe Print"/>
          <w:b/>
          <w:bCs/>
          <w:sz w:val="24"/>
          <w:szCs w:val="24"/>
          <w:shd w:val="clear" w:color="auto" w:fill="FFFFFF"/>
        </w:rPr>
        <w:t xml:space="preserve"> </w:t>
      </w:r>
      <w:r>
        <w:rPr>
          <w:rFonts w:ascii="Segoe Print" w:hAnsi="Segoe Print"/>
          <w:b/>
          <w:bCs/>
          <w:sz w:val="24"/>
          <w:szCs w:val="24"/>
          <w:shd w:val="clear" w:color="auto" w:fill="FFFFFF"/>
        </w:rPr>
        <w:t>Rioja Spain</w:t>
      </w:r>
      <w:r w:rsidR="00B331E6" w:rsidRPr="001B4612">
        <w:rPr>
          <w:rFonts w:ascii="Segoe Print" w:hAnsi="Segoe Print"/>
          <w:b/>
          <w:bCs/>
          <w:sz w:val="24"/>
          <w:szCs w:val="24"/>
          <w:shd w:val="clear" w:color="auto" w:fill="FFFFFF"/>
        </w:rPr>
        <w:t>, 20</w:t>
      </w:r>
      <w:r w:rsidR="00CA4DDF">
        <w:rPr>
          <w:rFonts w:ascii="Segoe Print" w:hAnsi="Segoe Print"/>
          <w:b/>
          <w:bCs/>
          <w:sz w:val="24"/>
          <w:szCs w:val="24"/>
          <w:shd w:val="clear" w:color="auto" w:fill="FFFFFF"/>
        </w:rPr>
        <w:t>15</w:t>
      </w:r>
    </w:p>
    <w:p w14:paraId="1A0544F5" w14:textId="7F8DE07C" w:rsidR="00BF0BBF" w:rsidRDefault="00BF0BBF" w:rsidP="00CA4DDF">
      <w:pPr>
        <w:spacing w:beforeAutospacing="1" w:after="0" w:afterAutospacing="1" w:line="240" w:lineRule="auto"/>
        <w:rPr>
          <w:rFonts w:ascii="Segoe Print" w:hAnsi="Segoe Print"/>
          <w:color w:val="423A39"/>
          <w:sz w:val="20"/>
          <w:szCs w:val="20"/>
          <w:shd w:val="clear" w:color="auto" w:fill="FFFFFF"/>
        </w:rPr>
      </w:pPr>
      <w:r>
        <w:rPr>
          <w:rFonts w:ascii="Segoe Print" w:hAnsi="Segoe Print"/>
          <w:color w:val="423A39"/>
          <w:sz w:val="20"/>
          <w:szCs w:val="20"/>
          <w:shd w:val="clear" w:color="auto" w:fill="FFFFFF"/>
        </w:rPr>
        <w:t>80% Tempranillo, 20% Grenache</w:t>
      </w:r>
    </w:p>
    <w:p w14:paraId="00E9FDCC" w14:textId="1FAF6C8C" w:rsidR="003A5DA6" w:rsidRDefault="003A5DA6" w:rsidP="00CA4DDF">
      <w:pPr>
        <w:spacing w:beforeAutospacing="1" w:after="0" w:afterAutospacing="1" w:line="240" w:lineRule="auto"/>
        <w:rPr>
          <w:rFonts w:ascii="Segoe Print" w:hAnsi="Segoe Print"/>
          <w:color w:val="423A39"/>
          <w:sz w:val="20"/>
          <w:szCs w:val="20"/>
          <w:shd w:val="clear" w:color="auto" w:fill="FFFFFF"/>
        </w:rPr>
      </w:pPr>
      <w:r>
        <w:rPr>
          <w:rFonts w:ascii="Segoe Print" w:hAnsi="Segoe Print"/>
          <w:color w:val="423A39"/>
          <w:sz w:val="20"/>
          <w:szCs w:val="20"/>
          <w:shd w:val="clear" w:color="auto" w:fill="FFFFFF"/>
        </w:rPr>
        <w:t xml:space="preserve">The Tempranillo grapes used in making this wine are from </w:t>
      </w:r>
      <w:r w:rsidR="00893590">
        <w:rPr>
          <w:rFonts w:ascii="Segoe Print" w:hAnsi="Segoe Print"/>
          <w:color w:val="423A39"/>
          <w:sz w:val="20"/>
          <w:szCs w:val="20"/>
          <w:shd w:val="clear" w:color="auto" w:fill="FFFFFF"/>
        </w:rPr>
        <w:t>40-year-old</w:t>
      </w:r>
      <w:r>
        <w:rPr>
          <w:rFonts w:ascii="Segoe Print" w:hAnsi="Segoe Print"/>
          <w:color w:val="423A39"/>
          <w:sz w:val="20"/>
          <w:szCs w:val="20"/>
          <w:shd w:val="clear" w:color="auto" w:fill="FFFFFF"/>
        </w:rPr>
        <w:t xml:space="preserve"> vine</w:t>
      </w:r>
      <w:r w:rsidR="009713B3">
        <w:rPr>
          <w:rFonts w:ascii="Segoe Print" w:hAnsi="Segoe Print"/>
          <w:color w:val="423A39"/>
          <w:sz w:val="20"/>
          <w:szCs w:val="20"/>
          <w:shd w:val="clear" w:color="auto" w:fill="FFFFFF"/>
        </w:rPr>
        <w:t xml:space="preserve">yards </w:t>
      </w:r>
      <w:r w:rsidR="009424BA">
        <w:rPr>
          <w:rFonts w:ascii="Segoe Print" w:hAnsi="Segoe Print"/>
          <w:color w:val="423A39"/>
          <w:sz w:val="20"/>
          <w:szCs w:val="20"/>
          <w:shd w:val="clear" w:color="auto" w:fill="FFFFFF"/>
        </w:rPr>
        <w:t>of</w:t>
      </w:r>
      <w:r w:rsidR="009713B3">
        <w:rPr>
          <w:rFonts w:ascii="Segoe Print" w:hAnsi="Segoe Print"/>
          <w:color w:val="423A39"/>
          <w:sz w:val="20"/>
          <w:szCs w:val="20"/>
          <w:shd w:val="clear" w:color="auto" w:fill="FFFFFF"/>
        </w:rPr>
        <w:t xml:space="preserve"> the upper </w:t>
      </w:r>
      <w:r w:rsidR="009424BA">
        <w:rPr>
          <w:rFonts w:ascii="Segoe Print" w:hAnsi="Segoe Print"/>
          <w:color w:val="423A39"/>
          <w:sz w:val="20"/>
          <w:szCs w:val="20"/>
          <w:shd w:val="clear" w:color="auto" w:fill="FFFFFF"/>
        </w:rPr>
        <w:t xml:space="preserve">Rioja region, located approximately 500 meters </w:t>
      </w:r>
      <w:r w:rsidR="00176576">
        <w:rPr>
          <w:rFonts w:ascii="Segoe Print" w:hAnsi="Segoe Print"/>
          <w:color w:val="423A39"/>
          <w:sz w:val="20"/>
          <w:szCs w:val="20"/>
          <w:shd w:val="clear" w:color="auto" w:fill="FFFFFF"/>
        </w:rPr>
        <w:t xml:space="preserve">above sea level </w:t>
      </w:r>
      <w:r w:rsidR="00A85462">
        <w:rPr>
          <w:rFonts w:ascii="Segoe Print" w:hAnsi="Segoe Print"/>
          <w:color w:val="423A39"/>
          <w:sz w:val="20"/>
          <w:szCs w:val="20"/>
          <w:shd w:val="clear" w:color="auto" w:fill="FFFFFF"/>
        </w:rPr>
        <w:t>and characterized by predominately loamy</w:t>
      </w:r>
      <w:r w:rsidR="00476B6F">
        <w:rPr>
          <w:rFonts w:ascii="Segoe Print" w:hAnsi="Segoe Print"/>
          <w:color w:val="423A39"/>
          <w:sz w:val="20"/>
          <w:szCs w:val="20"/>
          <w:shd w:val="clear" w:color="auto" w:fill="FFFFFF"/>
        </w:rPr>
        <w:t>, calcium-rich soils. The Grenache grapes used in making this wine come from the lower Rioja region</w:t>
      </w:r>
      <w:r w:rsidR="00BF46DA">
        <w:rPr>
          <w:rFonts w:ascii="Segoe Print" w:hAnsi="Segoe Print"/>
          <w:color w:val="423A39"/>
          <w:sz w:val="20"/>
          <w:szCs w:val="20"/>
          <w:shd w:val="clear" w:color="auto" w:fill="FFFFFF"/>
        </w:rPr>
        <w:t xml:space="preserve"> at least 60 years </w:t>
      </w:r>
      <w:r w:rsidR="00DB076F">
        <w:rPr>
          <w:rFonts w:ascii="Segoe Print" w:hAnsi="Segoe Print"/>
          <w:color w:val="423A39"/>
          <w:sz w:val="20"/>
          <w:szCs w:val="20"/>
          <w:shd w:val="clear" w:color="auto" w:fill="FFFFFF"/>
        </w:rPr>
        <w:t>and sandier, alluvial soils.</w:t>
      </w:r>
    </w:p>
    <w:p w14:paraId="6B7B315E" w14:textId="1589834E" w:rsidR="00696187" w:rsidRDefault="00696187" w:rsidP="00CA4DDF">
      <w:pPr>
        <w:spacing w:beforeAutospacing="1" w:after="0" w:afterAutospacing="1" w:line="240" w:lineRule="auto"/>
        <w:rPr>
          <w:rFonts w:ascii="Segoe Print" w:hAnsi="Segoe Print"/>
          <w:color w:val="423A39"/>
          <w:sz w:val="20"/>
          <w:szCs w:val="20"/>
          <w:shd w:val="clear" w:color="auto" w:fill="FFFFFF"/>
        </w:rPr>
      </w:pPr>
      <w:r>
        <w:rPr>
          <w:rFonts w:ascii="Segoe Print" w:hAnsi="Segoe Print"/>
          <w:color w:val="423A39"/>
          <w:sz w:val="20"/>
          <w:szCs w:val="20"/>
          <w:shd w:val="clear" w:color="auto" w:fill="FFFFFF"/>
        </w:rPr>
        <w:t>This wine has been aged for 16 months in French and American oak</w:t>
      </w:r>
      <w:r w:rsidR="00835A34">
        <w:rPr>
          <w:rFonts w:ascii="Segoe Print" w:hAnsi="Segoe Print"/>
          <w:color w:val="423A39"/>
          <w:sz w:val="20"/>
          <w:szCs w:val="20"/>
          <w:shd w:val="clear" w:color="auto" w:fill="FFFFFF"/>
        </w:rPr>
        <w:t xml:space="preserve">, decanted </w:t>
      </w:r>
      <w:r w:rsidR="008336B2">
        <w:rPr>
          <w:rFonts w:ascii="Segoe Print" w:hAnsi="Segoe Print"/>
          <w:color w:val="423A39"/>
          <w:sz w:val="20"/>
          <w:szCs w:val="20"/>
          <w:shd w:val="clear" w:color="auto" w:fill="FFFFFF"/>
        </w:rPr>
        <w:t>periodically</w:t>
      </w:r>
      <w:r w:rsidR="00835A34">
        <w:rPr>
          <w:rFonts w:ascii="Segoe Print" w:hAnsi="Segoe Print"/>
          <w:color w:val="423A39"/>
          <w:sz w:val="20"/>
          <w:szCs w:val="20"/>
          <w:shd w:val="clear" w:color="auto" w:fill="FFFFFF"/>
        </w:rPr>
        <w:t xml:space="preserve"> </w:t>
      </w:r>
      <w:r w:rsidR="008336B2">
        <w:rPr>
          <w:rFonts w:ascii="Segoe Print" w:hAnsi="Segoe Print"/>
          <w:color w:val="423A39"/>
          <w:sz w:val="20"/>
          <w:szCs w:val="20"/>
          <w:shd w:val="clear" w:color="auto" w:fill="FFFFFF"/>
        </w:rPr>
        <w:t xml:space="preserve">in the </w:t>
      </w:r>
      <w:proofErr w:type="gramStart"/>
      <w:r w:rsidR="008336B2">
        <w:rPr>
          <w:rFonts w:ascii="Segoe Print" w:hAnsi="Segoe Print"/>
          <w:color w:val="423A39"/>
          <w:sz w:val="20"/>
          <w:szCs w:val="20"/>
          <w:shd w:val="clear" w:color="auto" w:fill="FFFFFF"/>
        </w:rPr>
        <w:t>cellar</w:t>
      </w:r>
      <w:proofErr w:type="gramEnd"/>
      <w:r w:rsidR="008336B2">
        <w:rPr>
          <w:rFonts w:ascii="Segoe Print" w:hAnsi="Segoe Print"/>
          <w:color w:val="423A39"/>
          <w:sz w:val="20"/>
          <w:szCs w:val="20"/>
          <w:shd w:val="clear" w:color="auto" w:fill="FFFFFF"/>
        </w:rPr>
        <w:t xml:space="preserve"> and given an additional </w:t>
      </w:r>
      <w:r w:rsidR="001E5D67">
        <w:rPr>
          <w:rFonts w:ascii="Segoe Print" w:hAnsi="Segoe Print"/>
          <w:color w:val="423A39"/>
          <w:sz w:val="20"/>
          <w:szCs w:val="20"/>
          <w:shd w:val="clear" w:color="auto" w:fill="FFFFFF"/>
        </w:rPr>
        <w:t>6 months to refine in the bottle while awaiting release from the cellar.</w:t>
      </w:r>
    </w:p>
    <w:p w14:paraId="5DEFC590" w14:textId="116B0D63" w:rsidR="00252828" w:rsidRPr="00120722" w:rsidRDefault="00A4330F" w:rsidP="00CA4DDF">
      <w:pPr>
        <w:spacing w:beforeAutospacing="1" w:after="0" w:afterAutospacing="1" w:line="240" w:lineRule="auto"/>
        <w:rPr>
          <w:rFonts w:ascii="Segoe Print" w:hAnsi="Segoe Print"/>
          <w:color w:val="423A39"/>
          <w:sz w:val="20"/>
          <w:szCs w:val="20"/>
          <w:shd w:val="clear" w:color="auto" w:fill="FFFFFF"/>
        </w:rPr>
      </w:pPr>
      <w:r>
        <w:rPr>
          <w:rFonts w:ascii="Segoe Print" w:hAnsi="Segoe Print"/>
          <w:color w:val="423A39"/>
          <w:sz w:val="20"/>
          <w:szCs w:val="20"/>
          <w:shd w:val="clear" w:color="auto" w:fill="FFFFFF"/>
        </w:rPr>
        <w:t xml:space="preserve">The wine </w:t>
      </w:r>
      <w:r w:rsidR="009B2DE4">
        <w:rPr>
          <w:rFonts w:ascii="Segoe Print" w:hAnsi="Segoe Print"/>
          <w:color w:val="423A39"/>
          <w:sz w:val="20"/>
          <w:szCs w:val="20"/>
          <w:shd w:val="clear" w:color="auto" w:fill="FFFFFF"/>
        </w:rPr>
        <w:t xml:space="preserve">displays a deep, rich, cherry color </w:t>
      </w:r>
      <w:r w:rsidR="001A5D68">
        <w:rPr>
          <w:rFonts w:ascii="Segoe Print" w:hAnsi="Segoe Print"/>
          <w:color w:val="423A39"/>
          <w:sz w:val="20"/>
          <w:szCs w:val="20"/>
          <w:shd w:val="clear" w:color="auto" w:fill="FFFFFF"/>
        </w:rPr>
        <w:t xml:space="preserve">and medium body. To the nose, this wine offers clean, fruity </w:t>
      </w:r>
      <w:r w:rsidR="00C8687B">
        <w:rPr>
          <w:rFonts w:ascii="Segoe Print" w:hAnsi="Segoe Print"/>
          <w:color w:val="423A39"/>
          <w:sz w:val="20"/>
          <w:szCs w:val="20"/>
          <w:shd w:val="clear" w:color="auto" w:fill="FFFFFF"/>
        </w:rPr>
        <w:t xml:space="preserve">aromas with hints of balsam and fine wood. </w:t>
      </w:r>
      <w:r w:rsidR="006D141F">
        <w:rPr>
          <w:rFonts w:ascii="Segoe Print" w:hAnsi="Segoe Print"/>
          <w:color w:val="423A39"/>
          <w:sz w:val="20"/>
          <w:szCs w:val="20"/>
          <w:shd w:val="clear" w:color="auto" w:fill="FFFFFF"/>
        </w:rPr>
        <w:t xml:space="preserve">Taste is smooth and balanced with hints of ripe fruit </w:t>
      </w:r>
      <w:r w:rsidR="002B212B">
        <w:rPr>
          <w:rFonts w:ascii="Segoe Print" w:hAnsi="Segoe Print"/>
          <w:color w:val="423A39"/>
          <w:sz w:val="20"/>
          <w:szCs w:val="20"/>
          <w:shd w:val="clear" w:color="auto" w:fill="FFFFFF"/>
        </w:rPr>
        <w:t>lingering long but delicately on the palate.</w:t>
      </w:r>
      <w:r w:rsidR="00252828" w:rsidRPr="00252828">
        <w:rPr>
          <w:rFonts w:ascii="Segoe Print" w:hAnsi="Segoe Print"/>
          <w:color w:val="423A39"/>
          <w:sz w:val="20"/>
          <w:szCs w:val="20"/>
          <w:shd w:val="clear" w:color="auto" w:fill="FFFFFF"/>
        </w:rPr>
        <w:t> </w:t>
      </w:r>
    </w:p>
    <w:p w14:paraId="404B6E5A" w14:textId="7D9EB77E" w:rsidR="001962A2" w:rsidRPr="002C2E52" w:rsidRDefault="00A27414" w:rsidP="00EF615E">
      <w:pPr>
        <w:rPr>
          <w:rFonts w:ascii="Segoe Print" w:hAnsi="Segoe Print"/>
          <w:sz w:val="20"/>
          <w:szCs w:val="20"/>
        </w:rPr>
      </w:pPr>
      <w:r w:rsidRPr="008F2798">
        <w:rPr>
          <w:rFonts w:ascii="Segoe Print" w:eastAsia="Times New Roman" w:hAnsi="Segoe Print" w:cs="Microsoft Sans Serif"/>
          <w:b/>
          <w:bCs/>
          <w:color w:val="555555"/>
          <w:sz w:val="20"/>
          <w:szCs w:val="20"/>
          <w:shd w:val="clear" w:color="auto" w:fill="FFFFFF"/>
        </w:rPr>
        <w:t>About the region</w:t>
      </w:r>
      <w:r>
        <w:rPr>
          <w:rFonts w:ascii="Segoe Print" w:eastAsia="Times New Roman" w:hAnsi="Segoe Print" w:cs="Microsoft Sans Serif"/>
          <w:color w:val="555555"/>
          <w:sz w:val="20"/>
          <w:szCs w:val="20"/>
          <w:shd w:val="clear" w:color="auto" w:fill="FFFFFF"/>
        </w:rPr>
        <w:t xml:space="preserve">: </w:t>
      </w:r>
      <w:r w:rsidR="001962A2" w:rsidRPr="002C2E52">
        <w:rPr>
          <w:rFonts w:ascii="Segoe Print" w:hAnsi="Segoe Print"/>
          <w:sz w:val="20"/>
          <w:szCs w:val="20"/>
        </w:rPr>
        <w:t>RIOJA</w:t>
      </w:r>
    </w:p>
    <w:p w14:paraId="16F1F775" w14:textId="4FDD672B" w:rsidR="001962A2" w:rsidRPr="002C2E52" w:rsidRDefault="001962A2" w:rsidP="00EF615E">
      <w:pPr>
        <w:rPr>
          <w:rFonts w:ascii="Segoe Print" w:hAnsi="Segoe Print" w:cs="Helvetica"/>
          <w:color w:val="000000" w:themeColor="text1"/>
          <w:sz w:val="20"/>
          <w:szCs w:val="20"/>
        </w:rPr>
      </w:pPr>
      <w:r w:rsidRPr="002C2E52">
        <w:rPr>
          <w:rFonts w:ascii="Segoe Print" w:hAnsi="Segoe Print" w:cs="Helvetica"/>
          <w:color w:val="000000" w:themeColor="text1"/>
          <w:sz w:val="20"/>
          <w:szCs w:val="20"/>
        </w:rPr>
        <w:t>Rioja, located south of the Cantabria mountains in north-central </w:t>
      </w:r>
      <w:hyperlink r:id="rId5" w:tooltip="Spanish Wines" w:history="1">
        <w:r w:rsidRPr="002C2E52">
          <w:rPr>
            <w:rStyle w:val="Hyperlink"/>
            <w:rFonts w:ascii="Segoe Print" w:hAnsi="Segoe Print" w:cs="Helvetica"/>
            <w:color w:val="000000" w:themeColor="text1"/>
            <w:sz w:val="20"/>
            <w:szCs w:val="20"/>
          </w:rPr>
          <w:t>Spain</w:t>
        </w:r>
      </w:hyperlink>
      <w:r w:rsidRPr="002C2E52">
        <w:rPr>
          <w:rFonts w:ascii="Segoe Print" w:hAnsi="Segoe Print" w:cs="Helvetica"/>
          <w:color w:val="000000" w:themeColor="text1"/>
          <w:sz w:val="20"/>
          <w:szCs w:val="20"/>
        </w:rPr>
        <w:t>, is the country’s best known and most historic wine region. The emphasis in Rioja is squarely on </w:t>
      </w:r>
      <w:hyperlink r:id="rId6" w:tooltip="Tempranillo Wines" w:history="1">
        <w:r w:rsidRPr="002C2E52">
          <w:rPr>
            <w:rStyle w:val="Hyperlink"/>
            <w:rFonts w:ascii="Segoe Print" w:hAnsi="Segoe Print" w:cs="Helvetica"/>
            <w:color w:val="000000" w:themeColor="text1"/>
            <w:sz w:val="20"/>
            <w:szCs w:val="20"/>
          </w:rPr>
          <w:t>Tempranillo</w:t>
        </w:r>
      </w:hyperlink>
      <w:r w:rsidRPr="002C2E52">
        <w:rPr>
          <w:rFonts w:ascii="Segoe Print" w:hAnsi="Segoe Print" w:cs="Helvetica"/>
          <w:color w:val="000000" w:themeColor="text1"/>
          <w:sz w:val="20"/>
          <w:szCs w:val="20"/>
        </w:rPr>
        <w:t>, although </w:t>
      </w:r>
      <w:hyperlink r:id="rId7" w:tooltip="Grenache Wines" w:history="1">
        <w:r w:rsidRPr="002C2E52">
          <w:rPr>
            <w:rStyle w:val="Hyperlink"/>
            <w:rFonts w:ascii="Segoe Print" w:hAnsi="Segoe Print" w:cs="Helvetica"/>
            <w:color w:val="000000" w:themeColor="text1"/>
            <w:sz w:val="20"/>
            <w:szCs w:val="20"/>
          </w:rPr>
          <w:t>Garnacha</w:t>
        </w:r>
      </w:hyperlink>
      <w:r w:rsidRPr="002C2E52">
        <w:rPr>
          <w:rFonts w:ascii="Segoe Print" w:hAnsi="Segoe Print" w:cs="Helvetica"/>
          <w:color w:val="000000" w:themeColor="text1"/>
          <w:sz w:val="20"/>
          <w:szCs w:val="20"/>
        </w:rPr>
        <w:t>, </w:t>
      </w:r>
      <w:hyperlink r:id="rId8" w:tooltip="Graciano Wines" w:history="1">
        <w:r w:rsidRPr="002C2E52">
          <w:rPr>
            <w:rStyle w:val="Hyperlink"/>
            <w:rFonts w:ascii="Segoe Print" w:hAnsi="Segoe Print" w:cs="Helvetica"/>
            <w:color w:val="000000" w:themeColor="text1"/>
            <w:sz w:val="20"/>
            <w:szCs w:val="20"/>
          </w:rPr>
          <w:t>Graciano</w:t>
        </w:r>
      </w:hyperlink>
      <w:r w:rsidRPr="002C2E52">
        <w:rPr>
          <w:rFonts w:ascii="Segoe Print" w:hAnsi="Segoe Print" w:cs="Helvetica"/>
          <w:color w:val="000000" w:themeColor="text1"/>
          <w:sz w:val="20"/>
          <w:szCs w:val="20"/>
        </w:rPr>
        <w:t> and </w:t>
      </w:r>
      <w:proofErr w:type="spellStart"/>
      <w:r w:rsidRPr="002C2E52">
        <w:rPr>
          <w:rFonts w:ascii="Segoe Print" w:hAnsi="Segoe Print" w:cs="Helvetica"/>
          <w:color w:val="000000" w:themeColor="text1"/>
          <w:sz w:val="20"/>
          <w:szCs w:val="20"/>
        </w:rPr>
        <w:fldChar w:fldCharType="begin"/>
      </w:r>
      <w:r w:rsidRPr="002C2E52">
        <w:rPr>
          <w:rFonts w:ascii="Segoe Print" w:hAnsi="Segoe Print" w:cs="Helvetica"/>
          <w:color w:val="000000" w:themeColor="text1"/>
          <w:sz w:val="20"/>
          <w:szCs w:val="20"/>
        </w:rPr>
        <w:instrText xml:space="preserve"> HYPERLINK "https://www.winemag.com/varietals/mazuelo" \o "Mazuelo Wines" </w:instrText>
      </w:r>
      <w:r w:rsidRPr="002C2E52">
        <w:rPr>
          <w:rFonts w:ascii="Segoe Print" w:hAnsi="Segoe Print" w:cs="Helvetica"/>
          <w:color w:val="000000" w:themeColor="text1"/>
          <w:sz w:val="20"/>
          <w:szCs w:val="20"/>
        </w:rPr>
        <w:fldChar w:fldCharType="separate"/>
      </w:r>
      <w:r w:rsidRPr="002C2E52">
        <w:rPr>
          <w:rStyle w:val="Hyperlink"/>
          <w:rFonts w:ascii="Segoe Print" w:hAnsi="Segoe Print" w:cs="Helvetica"/>
          <w:color w:val="000000" w:themeColor="text1"/>
          <w:sz w:val="20"/>
          <w:szCs w:val="20"/>
        </w:rPr>
        <w:t>Mazuelo</w:t>
      </w:r>
      <w:proofErr w:type="spellEnd"/>
      <w:r w:rsidRPr="002C2E52">
        <w:rPr>
          <w:rFonts w:ascii="Segoe Print" w:hAnsi="Segoe Print" w:cs="Helvetica"/>
          <w:color w:val="000000" w:themeColor="text1"/>
          <w:sz w:val="20"/>
          <w:szCs w:val="20"/>
        </w:rPr>
        <w:fldChar w:fldCharType="end"/>
      </w:r>
      <w:r w:rsidRPr="002C2E52">
        <w:rPr>
          <w:rFonts w:ascii="Segoe Print" w:hAnsi="Segoe Print" w:cs="Helvetica"/>
          <w:color w:val="000000" w:themeColor="text1"/>
          <w:sz w:val="20"/>
          <w:szCs w:val="20"/>
        </w:rPr>
        <w:t> (all red grapes) are also grown and frequently blended with Tempranillo. As for white wines, </w:t>
      </w:r>
      <w:proofErr w:type="spellStart"/>
      <w:r w:rsidRPr="002C2E52">
        <w:rPr>
          <w:rFonts w:ascii="Segoe Print" w:hAnsi="Segoe Print" w:cs="Helvetica"/>
          <w:color w:val="000000" w:themeColor="text1"/>
          <w:sz w:val="20"/>
          <w:szCs w:val="20"/>
        </w:rPr>
        <w:fldChar w:fldCharType="begin"/>
      </w:r>
      <w:r w:rsidRPr="002C2E52">
        <w:rPr>
          <w:rFonts w:ascii="Segoe Print" w:hAnsi="Segoe Print" w:cs="Helvetica"/>
          <w:color w:val="000000" w:themeColor="text1"/>
          <w:sz w:val="20"/>
          <w:szCs w:val="20"/>
        </w:rPr>
        <w:instrText xml:space="preserve"> HYPERLINK "https://www.winemag.com/varietals/viura" \o "Viura Wines" </w:instrText>
      </w:r>
      <w:r w:rsidRPr="002C2E52">
        <w:rPr>
          <w:rFonts w:ascii="Segoe Print" w:hAnsi="Segoe Print" w:cs="Helvetica"/>
          <w:color w:val="000000" w:themeColor="text1"/>
          <w:sz w:val="20"/>
          <w:szCs w:val="20"/>
        </w:rPr>
        <w:fldChar w:fldCharType="separate"/>
      </w:r>
      <w:r w:rsidRPr="002C2E52">
        <w:rPr>
          <w:rStyle w:val="Hyperlink"/>
          <w:rFonts w:ascii="Segoe Print" w:hAnsi="Segoe Print" w:cs="Helvetica"/>
          <w:color w:val="000000" w:themeColor="text1"/>
          <w:sz w:val="20"/>
          <w:szCs w:val="20"/>
        </w:rPr>
        <w:t>Viura</w:t>
      </w:r>
      <w:proofErr w:type="spellEnd"/>
      <w:r w:rsidRPr="002C2E52">
        <w:rPr>
          <w:rFonts w:ascii="Segoe Print" w:hAnsi="Segoe Print" w:cs="Helvetica"/>
          <w:color w:val="000000" w:themeColor="text1"/>
          <w:sz w:val="20"/>
          <w:szCs w:val="20"/>
        </w:rPr>
        <w:fldChar w:fldCharType="end"/>
      </w:r>
      <w:r w:rsidRPr="002C2E52">
        <w:rPr>
          <w:rFonts w:ascii="Segoe Print" w:hAnsi="Segoe Print" w:cs="Helvetica"/>
          <w:color w:val="000000" w:themeColor="text1"/>
          <w:sz w:val="20"/>
          <w:szCs w:val="20"/>
        </w:rPr>
        <w:t> (</w:t>
      </w:r>
      <w:proofErr w:type="spellStart"/>
      <w:r w:rsidRPr="002C2E52">
        <w:rPr>
          <w:rFonts w:ascii="Segoe Print" w:hAnsi="Segoe Print" w:cs="Helvetica"/>
          <w:color w:val="000000" w:themeColor="text1"/>
          <w:sz w:val="20"/>
          <w:szCs w:val="20"/>
        </w:rPr>
        <w:t>a.k.a</w:t>
      </w:r>
      <w:proofErr w:type="spellEnd"/>
      <w:r w:rsidRPr="002C2E52">
        <w:rPr>
          <w:rFonts w:ascii="Segoe Print" w:hAnsi="Segoe Print" w:cs="Helvetica"/>
          <w:color w:val="000000" w:themeColor="text1"/>
          <w:sz w:val="20"/>
          <w:szCs w:val="20"/>
        </w:rPr>
        <w:t> </w:t>
      </w:r>
      <w:proofErr w:type="spellStart"/>
      <w:r w:rsidRPr="002C2E52">
        <w:rPr>
          <w:rFonts w:ascii="Segoe Print" w:hAnsi="Segoe Print" w:cs="Helvetica"/>
          <w:color w:val="000000" w:themeColor="text1"/>
          <w:sz w:val="20"/>
          <w:szCs w:val="20"/>
        </w:rPr>
        <w:fldChar w:fldCharType="begin"/>
      </w:r>
      <w:r w:rsidRPr="002C2E52">
        <w:rPr>
          <w:rFonts w:ascii="Segoe Print" w:hAnsi="Segoe Print" w:cs="Helvetica"/>
          <w:color w:val="000000" w:themeColor="text1"/>
          <w:sz w:val="20"/>
          <w:szCs w:val="20"/>
        </w:rPr>
        <w:instrText xml:space="preserve"> HYPERLINK "https://www.winemag.com/varietals/macabeo" \o "Macabeo Wines" </w:instrText>
      </w:r>
      <w:r w:rsidRPr="002C2E52">
        <w:rPr>
          <w:rFonts w:ascii="Segoe Print" w:hAnsi="Segoe Print" w:cs="Helvetica"/>
          <w:color w:val="000000" w:themeColor="text1"/>
          <w:sz w:val="20"/>
          <w:szCs w:val="20"/>
        </w:rPr>
        <w:fldChar w:fldCharType="separate"/>
      </w:r>
      <w:r w:rsidRPr="002C2E52">
        <w:rPr>
          <w:rStyle w:val="Hyperlink"/>
          <w:rFonts w:ascii="Segoe Print" w:hAnsi="Segoe Print" w:cs="Helvetica"/>
          <w:color w:val="000000" w:themeColor="text1"/>
          <w:sz w:val="20"/>
          <w:szCs w:val="20"/>
        </w:rPr>
        <w:t>Macabeo</w:t>
      </w:r>
      <w:proofErr w:type="spellEnd"/>
      <w:r w:rsidRPr="002C2E52">
        <w:rPr>
          <w:rFonts w:ascii="Segoe Print" w:hAnsi="Segoe Print" w:cs="Helvetica"/>
          <w:color w:val="000000" w:themeColor="text1"/>
          <w:sz w:val="20"/>
          <w:szCs w:val="20"/>
        </w:rPr>
        <w:fldChar w:fldCharType="end"/>
      </w:r>
      <w:r w:rsidRPr="002C2E52">
        <w:rPr>
          <w:rFonts w:ascii="Segoe Print" w:hAnsi="Segoe Print" w:cs="Helvetica"/>
          <w:color w:val="000000" w:themeColor="text1"/>
          <w:sz w:val="20"/>
          <w:szCs w:val="20"/>
        </w:rPr>
        <w:t>) yields a basic, crisp wine with apple and green melon characteristics. </w:t>
      </w:r>
      <w:hyperlink r:id="rId9" w:tooltip="Rosé Wines" w:history="1">
        <w:r w:rsidRPr="002C2E52">
          <w:rPr>
            <w:rStyle w:val="Hyperlink"/>
            <w:rFonts w:ascii="Segoe Print" w:hAnsi="Segoe Print" w:cs="Helvetica"/>
            <w:color w:val="000000" w:themeColor="text1"/>
            <w:sz w:val="20"/>
            <w:szCs w:val="20"/>
          </w:rPr>
          <w:t>Rosé</w:t>
        </w:r>
      </w:hyperlink>
      <w:r w:rsidRPr="002C2E52">
        <w:rPr>
          <w:rFonts w:ascii="Segoe Print" w:hAnsi="Segoe Print" w:cs="Helvetica"/>
          <w:color w:val="000000" w:themeColor="text1"/>
          <w:sz w:val="20"/>
          <w:szCs w:val="20"/>
        </w:rPr>
        <w:t xml:space="preserve"> wines made from Tempranillo and/or Garnacha also play a significant role in </w:t>
      </w:r>
      <w:proofErr w:type="spellStart"/>
      <w:r w:rsidRPr="002C2E52">
        <w:rPr>
          <w:rFonts w:ascii="Segoe Print" w:hAnsi="Segoe Print" w:cs="Helvetica"/>
          <w:color w:val="000000" w:themeColor="text1"/>
          <w:sz w:val="20"/>
          <w:szCs w:val="20"/>
        </w:rPr>
        <w:t>Riojano</w:t>
      </w:r>
      <w:proofErr w:type="spellEnd"/>
      <w:r w:rsidRPr="002C2E52">
        <w:rPr>
          <w:rFonts w:ascii="Segoe Print" w:hAnsi="Segoe Print" w:cs="Helvetica"/>
          <w:color w:val="000000" w:themeColor="text1"/>
          <w:sz w:val="20"/>
          <w:szCs w:val="20"/>
        </w:rPr>
        <w:t xml:space="preserve"> winemaking. Rioja is divided into three subzones: Rioja Alta, Rioja </w:t>
      </w:r>
      <w:proofErr w:type="spellStart"/>
      <w:r w:rsidRPr="002C2E52">
        <w:rPr>
          <w:rFonts w:ascii="Segoe Print" w:hAnsi="Segoe Print" w:cs="Helvetica"/>
          <w:color w:val="000000" w:themeColor="text1"/>
          <w:sz w:val="20"/>
          <w:szCs w:val="20"/>
        </w:rPr>
        <w:t>Alavesa</w:t>
      </w:r>
      <w:proofErr w:type="spellEnd"/>
      <w:r w:rsidRPr="002C2E52">
        <w:rPr>
          <w:rFonts w:ascii="Segoe Print" w:hAnsi="Segoe Print" w:cs="Helvetica"/>
          <w:color w:val="000000" w:themeColor="text1"/>
          <w:sz w:val="20"/>
          <w:szCs w:val="20"/>
        </w:rPr>
        <w:t xml:space="preserve"> and Rioja Baja, with many of the region’s best wines hailing from Alta and </w:t>
      </w:r>
      <w:proofErr w:type="spellStart"/>
      <w:r w:rsidRPr="002C2E52">
        <w:rPr>
          <w:rFonts w:ascii="Segoe Print" w:hAnsi="Segoe Print" w:cs="Helvetica"/>
          <w:color w:val="000000" w:themeColor="text1"/>
          <w:sz w:val="20"/>
          <w:szCs w:val="20"/>
        </w:rPr>
        <w:t>Alavesa</w:t>
      </w:r>
      <w:proofErr w:type="spellEnd"/>
      <w:r w:rsidRPr="002C2E52">
        <w:rPr>
          <w:rFonts w:ascii="Segoe Print" w:hAnsi="Segoe Print" w:cs="Helvetica"/>
          <w:color w:val="000000" w:themeColor="text1"/>
          <w:sz w:val="20"/>
          <w:szCs w:val="20"/>
        </w:rPr>
        <w:t xml:space="preserve"> while the warmer, more southerly Baja region specializes more in Garnacha and darker, fuller-bodied </w:t>
      </w:r>
      <w:proofErr w:type="spellStart"/>
      <w:r w:rsidRPr="002C2E52">
        <w:rPr>
          <w:rFonts w:ascii="Segoe Print" w:hAnsi="Segoe Print" w:cs="Helvetica"/>
          <w:color w:val="000000" w:themeColor="text1"/>
          <w:sz w:val="20"/>
          <w:szCs w:val="20"/>
        </w:rPr>
        <w:t>Tempranillos</w:t>
      </w:r>
      <w:proofErr w:type="spellEnd"/>
      <w:r w:rsidRPr="002C2E52">
        <w:rPr>
          <w:rFonts w:ascii="Segoe Print" w:hAnsi="Segoe Print" w:cs="Helvetica"/>
          <w:color w:val="000000" w:themeColor="text1"/>
          <w:sz w:val="20"/>
          <w:szCs w:val="20"/>
        </w:rPr>
        <w:t>. Today, Rioja produces many of Spain’s best wines as well as many good values.</w:t>
      </w:r>
    </w:p>
    <w:p w14:paraId="74FB4203" w14:textId="4177BAFE" w:rsidR="00603C8A" w:rsidRPr="00603C8A" w:rsidRDefault="00603C8A" w:rsidP="00603C8A">
      <w:pPr>
        <w:rPr>
          <w:rFonts w:ascii="Segoe Print" w:hAnsi="Segoe Print"/>
          <w:sz w:val="20"/>
          <w:szCs w:val="20"/>
        </w:rPr>
      </w:pPr>
      <w:r w:rsidRPr="008F2798">
        <w:rPr>
          <w:rFonts w:ascii="Segoe Print" w:hAnsi="Segoe Print"/>
          <w:b/>
          <w:bCs/>
          <w:sz w:val="20"/>
          <w:szCs w:val="20"/>
        </w:rPr>
        <w:t>The Winery</w:t>
      </w:r>
      <w:r>
        <w:rPr>
          <w:rFonts w:ascii="Segoe Print" w:hAnsi="Segoe Print"/>
          <w:sz w:val="20"/>
          <w:szCs w:val="20"/>
        </w:rPr>
        <w:t xml:space="preserve">: </w:t>
      </w:r>
      <w:r w:rsidRPr="00603C8A">
        <w:rPr>
          <w:rFonts w:ascii="Segoe Print" w:hAnsi="Segoe Print"/>
          <w:sz w:val="20"/>
          <w:szCs w:val="20"/>
        </w:rPr>
        <w:t xml:space="preserve">The Eduardo Garrido Winery </w:t>
      </w:r>
      <w:proofErr w:type="gramStart"/>
      <w:r w:rsidRPr="00603C8A">
        <w:rPr>
          <w:rFonts w:ascii="Segoe Print" w:hAnsi="Segoe Print"/>
          <w:sz w:val="20"/>
          <w:szCs w:val="20"/>
        </w:rPr>
        <w:t>is located in</w:t>
      </w:r>
      <w:proofErr w:type="gramEnd"/>
      <w:r w:rsidRPr="00603C8A">
        <w:rPr>
          <w:rFonts w:ascii="Segoe Print" w:hAnsi="Segoe Print"/>
          <w:sz w:val="20"/>
          <w:szCs w:val="20"/>
        </w:rPr>
        <w:t xml:space="preserve"> the village of </w:t>
      </w:r>
      <w:proofErr w:type="spellStart"/>
      <w:r w:rsidRPr="00603C8A">
        <w:rPr>
          <w:rFonts w:ascii="Segoe Print" w:hAnsi="Segoe Print"/>
          <w:sz w:val="20"/>
          <w:szCs w:val="20"/>
        </w:rPr>
        <w:t>Abalos</w:t>
      </w:r>
      <w:proofErr w:type="spellEnd"/>
      <w:r w:rsidRPr="00603C8A">
        <w:rPr>
          <w:rFonts w:ascii="Segoe Print" w:hAnsi="Segoe Print"/>
          <w:sz w:val="20"/>
          <w:szCs w:val="20"/>
        </w:rPr>
        <w:t xml:space="preserve"> of La Rioja Alta region of Northern Spain and enjoys more than five hundred years of viticulture history.</w:t>
      </w:r>
    </w:p>
    <w:p w14:paraId="05F0BDDB" w14:textId="1728B8F1" w:rsidR="00603C8A" w:rsidRPr="00603C8A" w:rsidRDefault="00603C8A" w:rsidP="00603C8A">
      <w:pPr>
        <w:rPr>
          <w:rFonts w:ascii="Segoe Print" w:hAnsi="Segoe Print"/>
          <w:sz w:val="20"/>
          <w:szCs w:val="20"/>
        </w:rPr>
      </w:pPr>
      <w:r w:rsidRPr="00603C8A">
        <w:rPr>
          <w:rFonts w:ascii="Segoe Print" w:hAnsi="Segoe Print"/>
          <w:sz w:val="20"/>
          <w:szCs w:val="20"/>
        </w:rPr>
        <w:t> </w:t>
      </w:r>
      <w:proofErr w:type="spellStart"/>
      <w:r w:rsidRPr="00603C8A">
        <w:rPr>
          <w:rFonts w:ascii="Segoe Print" w:hAnsi="Segoe Print"/>
          <w:sz w:val="20"/>
          <w:szCs w:val="20"/>
        </w:rPr>
        <w:t>Abalos</w:t>
      </w:r>
      <w:proofErr w:type="spellEnd"/>
      <w:r w:rsidRPr="00603C8A">
        <w:rPr>
          <w:rFonts w:ascii="Segoe Print" w:hAnsi="Segoe Print"/>
          <w:sz w:val="20"/>
          <w:szCs w:val="20"/>
        </w:rPr>
        <w:t xml:space="preserve"> rests at the base of the Sierra Cantabria mountains at 600 meters above sea level, in a highly unique geographic locale of the Rioja Alta.</w:t>
      </w:r>
    </w:p>
    <w:p w14:paraId="241C89DE" w14:textId="3B994179" w:rsidR="00603C8A" w:rsidRPr="00603C8A" w:rsidRDefault="008F2798" w:rsidP="00603C8A">
      <w:pPr>
        <w:rPr>
          <w:rFonts w:ascii="Segoe Print" w:hAnsi="Segoe Print"/>
          <w:sz w:val="20"/>
          <w:szCs w:val="20"/>
        </w:rPr>
      </w:pPr>
      <w:r>
        <w:rPr>
          <w:rFonts w:ascii="Segoe Print" w:hAnsi="Segoe Print"/>
          <w:sz w:val="20"/>
          <w:szCs w:val="20"/>
        </w:rPr>
        <w:t xml:space="preserve">The </w:t>
      </w:r>
      <w:r w:rsidR="00603C8A" w:rsidRPr="00603C8A">
        <w:rPr>
          <w:rFonts w:ascii="Segoe Print" w:hAnsi="Segoe Print"/>
          <w:sz w:val="20"/>
          <w:szCs w:val="20"/>
        </w:rPr>
        <w:t xml:space="preserve">region is blessed by winds of the Cantabria Sea that create an ideal microclimate for </w:t>
      </w:r>
      <w:r>
        <w:rPr>
          <w:rFonts w:ascii="Segoe Print" w:hAnsi="Segoe Print"/>
          <w:sz w:val="20"/>
          <w:szCs w:val="20"/>
        </w:rPr>
        <w:t>the</w:t>
      </w:r>
      <w:r w:rsidR="00603C8A" w:rsidRPr="00603C8A">
        <w:rPr>
          <w:rFonts w:ascii="Segoe Print" w:hAnsi="Segoe Print"/>
          <w:sz w:val="20"/>
          <w:szCs w:val="20"/>
        </w:rPr>
        <w:t xml:space="preserve"> grapes.</w:t>
      </w:r>
    </w:p>
    <w:p w14:paraId="75E1CC8E" w14:textId="77777777" w:rsidR="00603C8A" w:rsidRPr="00603C8A" w:rsidRDefault="00603C8A" w:rsidP="00603C8A">
      <w:pPr>
        <w:rPr>
          <w:rFonts w:ascii="Segoe Print" w:hAnsi="Segoe Print"/>
          <w:sz w:val="20"/>
          <w:szCs w:val="20"/>
        </w:rPr>
      </w:pPr>
      <w:r w:rsidRPr="00603C8A">
        <w:rPr>
          <w:rFonts w:ascii="Segoe Print" w:hAnsi="Segoe Print"/>
          <w:sz w:val="20"/>
          <w:szCs w:val="20"/>
        </w:rPr>
        <w:t>This climate, in conjunction with the calcium-rich clay soils that dominate the region, helps produce some the best winegrowing conditions in the entire Rioja region.</w:t>
      </w:r>
    </w:p>
    <w:p w14:paraId="043BE07B" w14:textId="34CA4531" w:rsidR="00603C8A" w:rsidRPr="00603C8A" w:rsidRDefault="00603C8A" w:rsidP="00603C8A">
      <w:pPr>
        <w:rPr>
          <w:rFonts w:ascii="Segoe Print" w:hAnsi="Segoe Print"/>
          <w:sz w:val="20"/>
          <w:szCs w:val="20"/>
        </w:rPr>
      </w:pPr>
      <w:r w:rsidRPr="00603C8A">
        <w:rPr>
          <w:rFonts w:ascii="Segoe Print" w:hAnsi="Segoe Print"/>
          <w:sz w:val="20"/>
          <w:szCs w:val="20"/>
        </w:rPr>
        <w:t>Thus, our wines are consistently elegant, fruity and of strong bouquet.</w:t>
      </w:r>
    </w:p>
    <w:p w14:paraId="1BE6CB61" w14:textId="1BD809E6" w:rsidR="00FE74E6" w:rsidRPr="00FE74E6" w:rsidRDefault="00FE74E6" w:rsidP="00FE74E6">
      <w:pPr>
        <w:shd w:val="clear" w:color="auto" w:fill="FFFFFF"/>
        <w:spacing w:after="100" w:afterAutospacing="1" w:line="240" w:lineRule="auto"/>
        <w:rPr>
          <w:rFonts w:ascii="Segoe Print" w:eastAsia="Times New Roman" w:hAnsi="Segoe Print" w:cs="Arial"/>
          <w:color w:val="333333"/>
          <w:sz w:val="20"/>
          <w:szCs w:val="20"/>
        </w:rPr>
      </w:pPr>
      <w:r w:rsidRPr="008F2798">
        <w:rPr>
          <w:rFonts w:ascii="Segoe Print" w:eastAsia="Times New Roman" w:hAnsi="Segoe Print" w:cs="Arial"/>
          <w:b/>
          <w:bCs/>
          <w:i/>
          <w:iCs/>
          <w:color w:val="333333"/>
          <w:sz w:val="20"/>
          <w:szCs w:val="20"/>
        </w:rPr>
        <w:t>Food Pairing</w:t>
      </w:r>
      <w:r w:rsidRPr="00FE74E6">
        <w:rPr>
          <w:rFonts w:ascii="Segoe Print" w:eastAsia="Times New Roman" w:hAnsi="Segoe Print" w:cs="Arial"/>
          <w:b/>
          <w:bCs/>
          <w:i/>
          <w:iCs/>
          <w:color w:val="333333"/>
          <w:sz w:val="20"/>
          <w:szCs w:val="20"/>
        </w:rPr>
        <w:t>:</w:t>
      </w:r>
      <w:r w:rsidRPr="00FE74E6">
        <w:rPr>
          <w:rFonts w:ascii="Segoe Print" w:eastAsia="Times New Roman" w:hAnsi="Segoe Print" w:cs="Arial"/>
          <w:color w:val="333333"/>
          <w:sz w:val="20"/>
          <w:szCs w:val="20"/>
        </w:rPr>
        <w:t xml:space="preserve"> </w:t>
      </w:r>
      <w:r w:rsidR="009F4ED1">
        <w:rPr>
          <w:rFonts w:ascii="Segoe Print" w:eastAsia="Times New Roman" w:hAnsi="Segoe Print" w:cs="Arial"/>
          <w:color w:val="333333"/>
          <w:sz w:val="20"/>
          <w:szCs w:val="20"/>
        </w:rPr>
        <w:t xml:space="preserve">Legumes, </w:t>
      </w:r>
      <w:r w:rsidR="009A2562">
        <w:rPr>
          <w:rFonts w:ascii="Segoe Print" w:eastAsia="Times New Roman" w:hAnsi="Segoe Print" w:cs="Arial"/>
          <w:color w:val="333333"/>
          <w:sz w:val="20"/>
          <w:szCs w:val="20"/>
        </w:rPr>
        <w:t>b</w:t>
      </w:r>
      <w:r w:rsidR="00293840">
        <w:rPr>
          <w:rFonts w:ascii="Segoe Print" w:eastAsia="Times New Roman" w:hAnsi="Segoe Print" w:cs="Arial"/>
          <w:color w:val="333333"/>
          <w:sz w:val="20"/>
          <w:szCs w:val="20"/>
        </w:rPr>
        <w:t xml:space="preserve">eef, Lamb, </w:t>
      </w:r>
      <w:r w:rsidR="009A2562">
        <w:rPr>
          <w:rFonts w:ascii="Segoe Print" w:eastAsia="Times New Roman" w:hAnsi="Segoe Print" w:cs="Arial"/>
          <w:color w:val="333333"/>
          <w:sz w:val="20"/>
          <w:szCs w:val="20"/>
        </w:rPr>
        <w:t>v</w:t>
      </w:r>
      <w:r w:rsidR="00293840">
        <w:rPr>
          <w:rFonts w:ascii="Segoe Print" w:eastAsia="Times New Roman" w:hAnsi="Segoe Print" w:cs="Arial"/>
          <w:color w:val="333333"/>
          <w:sz w:val="20"/>
          <w:szCs w:val="20"/>
        </w:rPr>
        <w:t xml:space="preserve">eal, </w:t>
      </w:r>
      <w:r w:rsidR="009A2562">
        <w:rPr>
          <w:rFonts w:ascii="Segoe Print" w:eastAsia="Times New Roman" w:hAnsi="Segoe Print" w:cs="Arial"/>
          <w:color w:val="333333"/>
          <w:sz w:val="20"/>
          <w:szCs w:val="20"/>
        </w:rPr>
        <w:t>p</w:t>
      </w:r>
      <w:r w:rsidR="00293840">
        <w:rPr>
          <w:rFonts w:ascii="Segoe Print" w:eastAsia="Times New Roman" w:hAnsi="Segoe Print" w:cs="Arial"/>
          <w:color w:val="333333"/>
          <w:sz w:val="20"/>
          <w:szCs w:val="20"/>
        </w:rPr>
        <w:t>oultry</w:t>
      </w:r>
      <w:r w:rsidR="009A2562">
        <w:rPr>
          <w:rFonts w:ascii="Segoe Print" w:eastAsia="Times New Roman" w:hAnsi="Segoe Print" w:cs="Arial"/>
          <w:color w:val="333333"/>
          <w:sz w:val="20"/>
          <w:szCs w:val="20"/>
        </w:rPr>
        <w:t>, cured or semi-cured cheeses, sausages</w:t>
      </w:r>
    </w:p>
    <w:p w14:paraId="7BF87188" w14:textId="5FB4DBD9" w:rsidR="00DD35C1" w:rsidRDefault="00DD35C1" w:rsidP="001533A9">
      <w:pPr>
        <w:rPr>
          <w:rFonts w:ascii="Segoe Print" w:hAnsi="Segoe Print"/>
          <w:b/>
          <w:bCs/>
          <w:sz w:val="20"/>
          <w:szCs w:val="20"/>
        </w:rPr>
      </w:pPr>
    </w:p>
    <w:p w14:paraId="386301E7" w14:textId="70185C76" w:rsidR="0062375E" w:rsidRPr="00FC1675" w:rsidRDefault="0062375E" w:rsidP="001533A9">
      <w:pPr>
        <w:rPr>
          <w:rFonts w:ascii="Segoe Print" w:hAnsi="Segoe Print"/>
          <w:b/>
          <w:bCs/>
          <w:sz w:val="24"/>
          <w:szCs w:val="24"/>
        </w:rPr>
      </w:pPr>
      <w:r w:rsidRPr="00FC1675">
        <w:rPr>
          <w:rFonts w:ascii="Segoe Print" w:hAnsi="Segoe Print"/>
          <w:b/>
          <w:bCs/>
          <w:sz w:val="24"/>
          <w:szCs w:val="24"/>
        </w:rPr>
        <w:t xml:space="preserve">$90 </w:t>
      </w:r>
      <w:r w:rsidR="00EE0391" w:rsidRPr="00FC1675">
        <w:rPr>
          <w:rFonts w:ascii="Segoe Print" w:hAnsi="Segoe Print"/>
          <w:b/>
          <w:bCs/>
          <w:sz w:val="24"/>
          <w:szCs w:val="24"/>
        </w:rPr>
        <w:t>Wine Selections</w:t>
      </w:r>
    </w:p>
    <w:p w14:paraId="7E36D50B" w14:textId="12C9DF48" w:rsidR="00EE0391" w:rsidRPr="00C73286" w:rsidRDefault="002F4876" w:rsidP="00EE0391">
      <w:pPr>
        <w:rPr>
          <w:rFonts w:ascii="Segoe Print" w:hAnsi="Segoe Print"/>
          <w:b/>
          <w:bCs/>
          <w:sz w:val="26"/>
          <w:szCs w:val="26"/>
        </w:rPr>
      </w:pPr>
      <w:r>
        <w:rPr>
          <w:rFonts w:ascii="Segoe Print" w:hAnsi="Segoe Print"/>
          <w:b/>
          <w:bCs/>
          <w:sz w:val="26"/>
          <w:szCs w:val="26"/>
        </w:rPr>
        <w:t xml:space="preserve">Clos </w:t>
      </w:r>
      <w:proofErr w:type="spellStart"/>
      <w:r>
        <w:rPr>
          <w:rFonts w:ascii="Segoe Print" w:hAnsi="Segoe Print"/>
          <w:b/>
          <w:bCs/>
          <w:sz w:val="26"/>
          <w:szCs w:val="26"/>
        </w:rPr>
        <w:t>Berenguer</w:t>
      </w:r>
      <w:proofErr w:type="spellEnd"/>
      <w:r>
        <w:rPr>
          <w:rFonts w:ascii="Segoe Print" w:hAnsi="Segoe Print"/>
          <w:b/>
          <w:bCs/>
          <w:sz w:val="26"/>
          <w:szCs w:val="26"/>
        </w:rPr>
        <w:t xml:space="preserve">, Clos de </w:t>
      </w:r>
      <w:proofErr w:type="spellStart"/>
      <w:r>
        <w:rPr>
          <w:rFonts w:ascii="Segoe Print" w:hAnsi="Segoe Print"/>
          <w:b/>
          <w:bCs/>
          <w:sz w:val="26"/>
          <w:szCs w:val="26"/>
        </w:rPr>
        <w:t>Tafall</w:t>
      </w:r>
      <w:proofErr w:type="spellEnd"/>
      <w:r>
        <w:rPr>
          <w:rFonts w:ascii="Segoe Print" w:hAnsi="Segoe Print"/>
          <w:b/>
          <w:bCs/>
          <w:sz w:val="26"/>
          <w:szCs w:val="26"/>
        </w:rPr>
        <w:t xml:space="preserve"> </w:t>
      </w:r>
      <w:proofErr w:type="spellStart"/>
      <w:r>
        <w:rPr>
          <w:rFonts w:ascii="Segoe Print" w:hAnsi="Segoe Print"/>
          <w:b/>
          <w:bCs/>
          <w:sz w:val="26"/>
          <w:szCs w:val="26"/>
        </w:rPr>
        <w:t>Priorat</w:t>
      </w:r>
      <w:proofErr w:type="spellEnd"/>
      <w:r>
        <w:rPr>
          <w:rFonts w:ascii="Segoe Print" w:hAnsi="Segoe Print"/>
          <w:b/>
          <w:bCs/>
          <w:sz w:val="26"/>
          <w:szCs w:val="26"/>
        </w:rPr>
        <w:t xml:space="preserve">, </w:t>
      </w:r>
      <w:r w:rsidR="007D6F83">
        <w:rPr>
          <w:rFonts w:ascii="Segoe Print" w:hAnsi="Segoe Print"/>
          <w:b/>
          <w:bCs/>
          <w:sz w:val="26"/>
          <w:szCs w:val="26"/>
        </w:rPr>
        <w:t xml:space="preserve">Catalonia </w:t>
      </w:r>
      <w:r w:rsidR="00EE0391">
        <w:rPr>
          <w:rFonts w:ascii="Segoe Print" w:hAnsi="Segoe Print"/>
          <w:b/>
          <w:bCs/>
          <w:sz w:val="26"/>
          <w:szCs w:val="26"/>
        </w:rPr>
        <w:t xml:space="preserve">Spain, </w:t>
      </w:r>
      <w:r w:rsidR="00EE0391" w:rsidRPr="00C73286">
        <w:rPr>
          <w:rFonts w:ascii="Segoe Print" w:hAnsi="Segoe Print"/>
          <w:b/>
          <w:bCs/>
          <w:sz w:val="26"/>
          <w:szCs w:val="26"/>
        </w:rPr>
        <w:t>201</w:t>
      </w:r>
      <w:r w:rsidR="00EE0391">
        <w:rPr>
          <w:rFonts w:ascii="Segoe Print" w:hAnsi="Segoe Print"/>
          <w:b/>
          <w:bCs/>
          <w:sz w:val="26"/>
          <w:szCs w:val="26"/>
        </w:rPr>
        <w:t>8</w:t>
      </w:r>
    </w:p>
    <w:p w14:paraId="261B63F2" w14:textId="77777777" w:rsidR="00655DCA" w:rsidRDefault="00655DCA" w:rsidP="00655DCA">
      <w:pPr>
        <w:pStyle w:val="NormalWeb"/>
        <w:shd w:val="clear" w:color="auto" w:fill="FFFFFF"/>
        <w:spacing w:before="0" w:beforeAutospacing="0" w:after="0" w:afterAutospacing="0" w:line="375" w:lineRule="atLeast"/>
        <w:rPr>
          <w:rFonts w:ascii="Arial" w:hAnsi="Arial" w:cs="Arial"/>
          <w:b/>
          <w:bCs/>
          <w:color w:val="000000"/>
          <w:sz w:val="21"/>
          <w:szCs w:val="21"/>
        </w:rPr>
      </w:pPr>
      <w:r>
        <w:rPr>
          <w:rFonts w:ascii="Arial" w:hAnsi="Arial" w:cs="Arial"/>
          <w:b/>
          <w:bCs/>
          <w:color w:val="000000"/>
          <w:sz w:val="21"/>
          <w:szCs w:val="21"/>
        </w:rPr>
        <w:t>60% GRENACHE NOIR, 28% SAMSÓ, 12%CABERNET SAUVIGNON</w:t>
      </w:r>
    </w:p>
    <w:p w14:paraId="71A01A51" w14:textId="5C9CF234" w:rsidR="00EE0391" w:rsidRDefault="00CF0BFE" w:rsidP="001533A9">
      <w:pPr>
        <w:rPr>
          <w:rFonts w:ascii="Segoe Print" w:hAnsi="Segoe Print"/>
          <w:b/>
          <w:bCs/>
          <w:sz w:val="20"/>
          <w:szCs w:val="20"/>
        </w:rPr>
      </w:pPr>
      <w:r>
        <w:rPr>
          <w:rFonts w:ascii="Segoe Print" w:hAnsi="Segoe Print"/>
          <w:b/>
          <w:bCs/>
          <w:sz w:val="20"/>
          <w:szCs w:val="20"/>
        </w:rPr>
        <w:t xml:space="preserve">Organic/Biodynamic </w:t>
      </w:r>
    </w:p>
    <w:p w14:paraId="10D201DC" w14:textId="0B558ED6" w:rsidR="00845CC9" w:rsidRPr="00845CC9" w:rsidRDefault="00845CC9" w:rsidP="00845CC9">
      <w:pPr>
        <w:rPr>
          <w:rFonts w:ascii="Segoe Print" w:hAnsi="Segoe Print"/>
          <w:sz w:val="20"/>
          <w:szCs w:val="20"/>
        </w:rPr>
      </w:pPr>
      <w:r>
        <w:rPr>
          <w:rFonts w:ascii="Segoe Print" w:hAnsi="Segoe Print"/>
          <w:sz w:val="20"/>
          <w:szCs w:val="20"/>
        </w:rPr>
        <w:t xml:space="preserve">The region of </w:t>
      </w:r>
      <w:proofErr w:type="spellStart"/>
      <w:r w:rsidRPr="00845CC9">
        <w:rPr>
          <w:rFonts w:ascii="Segoe Print" w:hAnsi="Segoe Print"/>
          <w:sz w:val="20"/>
          <w:szCs w:val="20"/>
        </w:rPr>
        <w:t>Priorat</w:t>
      </w:r>
      <w:proofErr w:type="spellEnd"/>
    </w:p>
    <w:p w14:paraId="639E058C" w14:textId="77777777" w:rsidR="00845CC9" w:rsidRPr="00845CC9" w:rsidRDefault="00845CC9" w:rsidP="00845CC9">
      <w:pPr>
        <w:rPr>
          <w:rFonts w:ascii="Segoe Print" w:hAnsi="Segoe Print"/>
          <w:sz w:val="20"/>
          <w:szCs w:val="20"/>
        </w:rPr>
      </w:pPr>
      <w:proofErr w:type="spellStart"/>
      <w:r w:rsidRPr="00845CC9">
        <w:rPr>
          <w:rFonts w:ascii="Segoe Print" w:hAnsi="Segoe Print"/>
          <w:sz w:val="20"/>
          <w:szCs w:val="20"/>
        </w:rPr>
        <w:t>Priorat</w:t>
      </w:r>
      <w:proofErr w:type="spellEnd"/>
      <w:r w:rsidRPr="00845CC9">
        <w:rPr>
          <w:rFonts w:ascii="Segoe Print" w:hAnsi="Segoe Print"/>
          <w:sz w:val="20"/>
          <w:szCs w:val="20"/>
        </w:rPr>
        <w:t xml:space="preserve"> is one of the stand-out Spanish wine regions, with an extraordinary leap in wine quality, </w:t>
      </w:r>
      <w:proofErr w:type="gramStart"/>
      <w:r w:rsidRPr="00845CC9">
        <w:rPr>
          <w:rFonts w:ascii="Segoe Print" w:hAnsi="Segoe Print"/>
          <w:sz w:val="20"/>
          <w:szCs w:val="20"/>
        </w:rPr>
        <w:t>reputation</w:t>
      </w:r>
      <w:proofErr w:type="gramEnd"/>
      <w:r w:rsidRPr="00845CC9">
        <w:rPr>
          <w:rFonts w:ascii="Segoe Print" w:hAnsi="Segoe Print"/>
          <w:sz w:val="20"/>
          <w:szCs w:val="20"/>
        </w:rPr>
        <w:t xml:space="preserve"> and price over the last decade or so. This small wine appellation, with 1,700 hectares of vines and just over 60 </w:t>
      </w:r>
      <w:r w:rsidRPr="00845CC9">
        <w:rPr>
          <w:rFonts w:ascii="Segoe Print" w:hAnsi="Segoe Print"/>
          <w:i/>
          <w:iCs/>
          <w:sz w:val="20"/>
          <w:szCs w:val="20"/>
        </w:rPr>
        <w:t>bodegas</w:t>
      </w:r>
      <w:r w:rsidRPr="00845CC9">
        <w:rPr>
          <w:rFonts w:ascii="Segoe Print" w:hAnsi="Segoe Print"/>
          <w:sz w:val="20"/>
          <w:szCs w:val="20"/>
        </w:rPr>
        <w:t>, lies to the west of the province of Tarragona in Catalonia.</w:t>
      </w:r>
    </w:p>
    <w:p w14:paraId="2A5740D6" w14:textId="77777777" w:rsidR="000E6ECE" w:rsidRPr="000E6ECE" w:rsidRDefault="000E6ECE" w:rsidP="000E6ECE">
      <w:pPr>
        <w:rPr>
          <w:rFonts w:ascii="Segoe Print" w:hAnsi="Segoe Print"/>
          <w:sz w:val="20"/>
          <w:szCs w:val="20"/>
        </w:rPr>
      </w:pPr>
      <w:r w:rsidRPr="000E6ECE">
        <w:rPr>
          <w:rFonts w:ascii="Segoe Print" w:hAnsi="Segoe Print"/>
          <w:sz w:val="20"/>
          <w:szCs w:val="20"/>
        </w:rPr>
        <w:t xml:space="preserve">It includes the municipalities of Scala Dei, </w:t>
      </w:r>
      <w:proofErr w:type="spellStart"/>
      <w:r w:rsidRPr="000E6ECE">
        <w:rPr>
          <w:rFonts w:ascii="Segoe Print" w:hAnsi="Segoe Print"/>
          <w:sz w:val="20"/>
          <w:szCs w:val="20"/>
        </w:rPr>
        <w:t>Gratallops</w:t>
      </w:r>
      <w:proofErr w:type="spellEnd"/>
      <w:r w:rsidRPr="000E6ECE">
        <w:rPr>
          <w:rFonts w:ascii="Segoe Print" w:hAnsi="Segoe Print"/>
          <w:sz w:val="20"/>
          <w:szCs w:val="20"/>
        </w:rPr>
        <w:t xml:space="preserve"> and </w:t>
      </w:r>
      <w:proofErr w:type="spellStart"/>
      <w:r w:rsidRPr="000E6ECE">
        <w:rPr>
          <w:rFonts w:ascii="Segoe Print" w:hAnsi="Segoe Print"/>
          <w:sz w:val="20"/>
          <w:szCs w:val="20"/>
        </w:rPr>
        <w:t>Falset</w:t>
      </w:r>
      <w:proofErr w:type="spellEnd"/>
      <w:r w:rsidRPr="000E6ECE">
        <w:rPr>
          <w:rFonts w:ascii="Segoe Print" w:hAnsi="Segoe Print"/>
          <w:sz w:val="20"/>
          <w:szCs w:val="20"/>
        </w:rPr>
        <w:t xml:space="preserve">, where vines grow on steep terraces at varying altitudes of 100 to 700 </w:t>
      </w:r>
      <w:proofErr w:type="spellStart"/>
      <w:r w:rsidRPr="000E6ECE">
        <w:rPr>
          <w:rFonts w:ascii="Segoe Print" w:hAnsi="Segoe Print"/>
          <w:sz w:val="20"/>
          <w:szCs w:val="20"/>
        </w:rPr>
        <w:t>metres</w:t>
      </w:r>
      <w:proofErr w:type="spellEnd"/>
      <w:r w:rsidRPr="000E6ECE">
        <w:rPr>
          <w:rFonts w:ascii="Segoe Print" w:hAnsi="Segoe Print"/>
          <w:sz w:val="20"/>
          <w:szCs w:val="20"/>
        </w:rPr>
        <w:t xml:space="preserve">. The climate is continental, and the region blessed with an exceptional </w:t>
      </w:r>
      <w:proofErr w:type="spellStart"/>
      <w:r w:rsidRPr="000E6ECE">
        <w:rPr>
          <w:rFonts w:ascii="Segoe Print" w:hAnsi="Segoe Print"/>
          <w:sz w:val="20"/>
          <w:szCs w:val="20"/>
        </w:rPr>
        <w:t>schistous</w:t>
      </w:r>
      <w:proofErr w:type="spellEnd"/>
      <w:r w:rsidRPr="000E6ECE">
        <w:rPr>
          <w:rFonts w:ascii="Segoe Print" w:hAnsi="Segoe Print"/>
          <w:sz w:val="20"/>
          <w:szCs w:val="20"/>
        </w:rPr>
        <w:t xml:space="preserve"> terroir (mostly </w:t>
      </w:r>
      <w:proofErr w:type="spellStart"/>
      <w:r w:rsidRPr="000E6ECE">
        <w:rPr>
          <w:rFonts w:ascii="Segoe Print" w:hAnsi="Segoe Print"/>
          <w:sz w:val="20"/>
          <w:szCs w:val="20"/>
        </w:rPr>
        <w:t>llicorella</w:t>
      </w:r>
      <w:proofErr w:type="spellEnd"/>
      <w:r w:rsidRPr="000E6ECE">
        <w:rPr>
          <w:rFonts w:ascii="Segoe Print" w:hAnsi="Segoe Print"/>
          <w:sz w:val="20"/>
          <w:szCs w:val="20"/>
        </w:rPr>
        <w:t xml:space="preserve"> with layers of slate and quartz). This schist is part of the same stratum found in the finest vineyards of the </w:t>
      </w:r>
      <w:hyperlink r:id="rId10" w:history="1">
        <w:r w:rsidRPr="000E6ECE">
          <w:rPr>
            <w:rStyle w:val="Hyperlink"/>
            <w:rFonts w:ascii="Segoe Print" w:hAnsi="Segoe Print" w:cs="Helvetica"/>
            <w:color w:val="091D0C"/>
            <w:sz w:val="20"/>
            <w:szCs w:val="20"/>
            <w:bdr w:val="none" w:sz="0" w:space="0" w:color="auto" w:frame="1"/>
          </w:rPr>
          <w:t>Douro</w:t>
        </w:r>
      </w:hyperlink>
      <w:r w:rsidRPr="000E6ECE">
        <w:rPr>
          <w:rFonts w:ascii="Segoe Print" w:hAnsi="Segoe Print"/>
          <w:sz w:val="20"/>
          <w:szCs w:val="20"/>
        </w:rPr>
        <w:t>, </w:t>
      </w:r>
      <w:hyperlink r:id="rId11" w:history="1">
        <w:r w:rsidRPr="000E6ECE">
          <w:rPr>
            <w:rStyle w:val="Hyperlink"/>
            <w:rFonts w:ascii="Segoe Print" w:hAnsi="Segoe Print" w:cs="Helvetica"/>
            <w:color w:val="091D0C"/>
            <w:sz w:val="20"/>
            <w:szCs w:val="20"/>
            <w:bdr w:val="none" w:sz="0" w:space="0" w:color="auto" w:frame="1"/>
          </w:rPr>
          <w:t>Toro</w:t>
        </w:r>
      </w:hyperlink>
      <w:r w:rsidRPr="000E6ECE">
        <w:rPr>
          <w:rFonts w:ascii="Segoe Print" w:hAnsi="Segoe Print"/>
          <w:sz w:val="20"/>
          <w:szCs w:val="20"/>
        </w:rPr>
        <w:t> and </w:t>
      </w:r>
      <w:hyperlink r:id="rId12" w:history="1">
        <w:r w:rsidRPr="000E6ECE">
          <w:rPr>
            <w:rStyle w:val="Hyperlink"/>
            <w:rFonts w:ascii="Segoe Print" w:hAnsi="Segoe Print" w:cs="Helvetica"/>
            <w:color w:val="091D0C"/>
            <w:sz w:val="20"/>
            <w:szCs w:val="20"/>
            <w:bdr w:val="none" w:sz="0" w:space="0" w:color="auto" w:frame="1"/>
          </w:rPr>
          <w:t>Ribera del Duero</w:t>
        </w:r>
      </w:hyperlink>
      <w:r w:rsidRPr="000E6ECE">
        <w:rPr>
          <w:rFonts w:ascii="Segoe Print" w:hAnsi="Segoe Print"/>
          <w:sz w:val="20"/>
          <w:szCs w:val="20"/>
        </w:rPr>
        <w:t xml:space="preserve">. It provides ideal conditions for growing vines </w:t>
      </w:r>
      <w:proofErr w:type="gramStart"/>
      <w:r w:rsidRPr="000E6ECE">
        <w:rPr>
          <w:rFonts w:ascii="Segoe Print" w:hAnsi="Segoe Print"/>
          <w:sz w:val="20"/>
          <w:szCs w:val="20"/>
        </w:rPr>
        <w:t>and also</w:t>
      </w:r>
      <w:proofErr w:type="gramEnd"/>
      <w:r w:rsidRPr="000E6ECE">
        <w:rPr>
          <w:rFonts w:ascii="Segoe Print" w:hAnsi="Segoe Print"/>
          <w:sz w:val="20"/>
          <w:szCs w:val="20"/>
        </w:rPr>
        <w:t xml:space="preserve"> contributes to the much-lauded mineral-rich character of </w:t>
      </w:r>
      <w:proofErr w:type="spellStart"/>
      <w:r w:rsidRPr="000E6ECE">
        <w:rPr>
          <w:rFonts w:ascii="Segoe Print" w:hAnsi="Segoe Print"/>
          <w:sz w:val="20"/>
          <w:szCs w:val="20"/>
        </w:rPr>
        <w:t>Priorato’s</w:t>
      </w:r>
      <w:proofErr w:type="spellEnd"/>
      <w:r w:rsidRPr="000E6ECE">
        <w:rPr>
          <w:rFonts w:ascii="Segoe Print" w:hAnsi="Segoe Print"/>
          <w:sz w:val="20"/>
          <w:szCs w:val="20"/>
        </w:rPr>
        <w:t xml:space="preserve"> wines.</w:t>
      </w:r>
    </w:p>
    <w:p w14:paraId="705F2210" w14:textId="2E1DB3B7" w:rsidR="000E6ECE" w:rsidRPr="000E6ECE" w:rsidRDefault="000E6ECE" w:rsidP="000E6ECE">
      <w:pPr>
        <w:rPr>
          <w:rFonts w:ascii="Segoe Print" w:hAnsi="Segoe Print"/>
          <w:sz w:val="20"/>
          <w:szCs w:val="20"/>
        </w:rPr>
      </w:pPr>
      <w:r w:rsidRPr="000E6ECE">
        <w:rPr>
          <w:rFonts w:ascii="Segoe Print" w:hAnsi="Segoe Print"/>
          <w:sz w:val="20"/>
          <w:szCs w:val="20"/>
        </w:rPr>
        <w:t xml:space="preserve">The region’s wines were </w:t>
      </w:r>
      <w:r w:rsidRPr="000E6ECE">
        <w:rPr>
          <w:rFonts w:ascii="Segoe Print" w:hAnsi="Segoe Print"/>
          <w:sz w:val="20"/>
          <w:szCs w:val="20"/>
        </w:rPr>
        <w:t>revolutionized</w:t>
      </w:r>
      <w:r w:rsidRPr="000E6ECE">
        <w:rPr>
          <w:rFonts w:ascii="Segoe Print" w:hAnsi="Segoe Print"/>
          <w:sz w:val="20"/>
          <w:szCs w:val="20"/>
        </w:rPr>
        <w:t xml:space="preserve"> through the efforts of René </w:t>
      </w:r>
      <w:proofErr w:type="spellStart"/>
      <w:r w:rsidRPr="000E6ECE">
        <w:rPr>
          <w:rFonts w:ascii="Segoe Print" w:hAnsi="Segoe Print"/>
          <w:sz w:val="20"/>
          <w:szCs w:val="20"/>
        </w:rPr>
        <w:t>Barbier</w:t>
      </w:r>
      <w:proofErr w:type="spellEnd"/>
      <w:r w:rsidRPr="000E6ECE">
        <w:rPr>
          <w:rFonts w:ascii="Segoe Print" w:hAnsi="Segoe Print"/>
          <w:sz w:val="20"/>
          <w:szCs w:val="20"/>
        </w:rPr>
        <w:t>. In 1989 he joined forces with a group of eight other winemakers to produce wine from eight plots (or clos), planting the best grapes using modern methods, and harvesting at extremely low yields. This original group included such distinguished bodegas as </w:t>
      </w:r>
      <w:hyperlink r:id="rId13" w:history="1">
        <w:r w:rsidRPr="000E6ECE">
          <w:rPr>
            <w:rStyle w:val="Hyperlink"/>
            <w:rFonts w:ascii="Segoe Print" w:hAnsi="Segoe Print" w:cs="Helvetica"/>
            <w:color w:val="091D0C"/>
            <w:sz w:val="20"/>
            <w:szCs w:val="20"/>
            <w:bdr w:val="none" w:sz="0" w:space="0" w:color="auto" w:frame="1"/>
          </w:rPr>
          <w:t>Alvaro Palacios</w:t>
        </w:r>
      </w:hyperlink>
      <w:r w:rsidRPr="000E6ECE">
        <w:rPr>
          <w:rFonts w:ascii="Segoe Print" w:hAnsi="Segoe Print"/>
          <w:sz w:val="20"/>
          <w:szCs w:val="20"/>
        </w:rPr>
        <w:t xml:space="preserve"> (Finca </w:t>
      </w:r>
      <w:proofErr w:type="spellStart"/>
      <w:r w:rsidRPr="000E6ECE">
        <w:rPr>
          <w:rFonts w:ascii="Segoe Print" w:hAnsi="Segoe Print"/>
          <w:sz w:val="20"/>
          <w:szCs w:val="20"/>
        </w:rPr>
        <w:t>Dofi</w:t>
      </w:r>
      <w:proofErr w:type="spellEnd"/>
      <w:r w:rsidRPr="000E6ECE">
        <w:rPr>
          <w:rFonts w:ascii="Segoe Print" w:hAnsi="Segoe Print"/>
          <w:sz w:val="20"/>
          <w:szCs w:val="20"/>
        </w:rPr>
        <w:t xml:space="preserve">), </w:t>
      </w:r>
      <w:proofErr w:type="spellStart"/>
      <w:r w:rsidRPr="000E6ECE">
        <w:rPr>
          <w:rFonts w:ascii="Segoe Print" w:hAnsi="Segoe Print"/>
          <w:sz w:val="20"/>
          <w:szCs w:val="20"/>
        </w:rPr>
        <w:t>Costers</w:t>
      </w:r>
      <w:proofErr w:type="spellEnd"/>
      <w:r w:rsidRPr="000E6ECE">
        <w:rPr>
          <w:rFonts w:ascii="Segoe Print" w:hAnsi="Segoe Print"/>
          <w:sz w:val="20"/>
          <w:szCs w:val="20"/>
        </w:rPr>
        <w:t xml:space="preserve"> del </w:t>
      </w:r>
      <w:proofErr w:type="spellStart"/>
      <w:r w:rsidRPr="000E6ECE">
        <w:rPr>
          <w:rFonts w:ascii="Segoe Print" w:hAnsi="Segoe Print"/>
          <w:sz w:val="20"/>
          <w:szCs w:val="20"/>
        </w:rPr>
        <w:t>Siurana</w:t>
      </w:r>
      <w:proofErr w:type="spellEnd"/>
      <w:r w:rsidRPr="000E6ECE">
        <w:rPr>
          <w:rFonts w:ascii="Segoe Print" w:hAnsi="Segoe Print"/>
          <w:sz w:val="20"/>
          <w:szCs w:val="20"/>
        </w:rPr>
        <w:t xml:space="preserve"> and Mas Martinet. </w:t>
      </w:r>
    </w:p>
    <w:p w14:paraId="0CAAB53B" w14:textId="77777777" w:rsidR="000E6ECE" w:rsidRPr="000E6ECE" w:rsidRDefault="000E6ECE" w:rsidP="000E6ECE">
      <w:pPr>
        <w:rPr>
          <w:rFonts w:ascii="Segoe Print" w:hAnsi="Segoe Print"/>
          <w:sz w:val="20"/>
          <w:szCs w:val="20"/>
        </w:rPr>
      </w:pPr>
      <w:r w:rsidRPr="000E6ECE">
        <w:rPr>
          <w:rFonts w:ascii="Segoe Print" w:hAnsi="Segoe Print"/>
          <w:sz w:val="20"/>
          <w:szCs w:val="20"/>
        </w:rPr>
        <w:t xml:space="preserve">The group later split up, but the legacy and the international acclaim their wines generated has attracted significant interest and investment in the </w:t>
      </w:r>
      <w:proofErr w:type="spellStart"/>
      <w:r w:rsidRPr="000E6ECE">
        <w:rPr>
          <w:rFonts w:ascii="Segoe Print" w:hAnsi="Segoe Print"/>
          <w:sz w:val="20"/>
          <w:szCs w:val="20"/>
        </w:rPr>
        <w:t>Priorato</w:t>
      </w:r>
      <w:proofErr w:type="spellEnd"/>
      <w:r w:rsidRPr="000E6ECE">
        <w:rPr>
          <w:rFonts w:ascii="Segoe Print" w:hAnsi="Segoe Print"/>
          <w:sz w:val="20"/>
          <w:szCs w:val="20"/>
        </w:rPr>
        <w:t xml:space="preserve"> region. It is now </w:t>
      </w:r>
      <w:proofErr w:type="spellStart"/>
      <w:r w:rsidRPr="000E6ECE">
        <w:rPr>
          <w:rFonts w:ascii="Segoe Print" w:hAnsi="Segoe Print"/>
          <w:sz w:val="20"/>
          <w:szCs w:val="20"/>
        </w:rPr>
        <w:t>recognised</w:t>
      </w:r>
      <w:proofErr w:type="spellEnd"/>
      <w:r w:rsidRPr="000E6ECE">
        <w:rPr>
          <w:rFonts w:ascii="Segoe Print" w:hAnsi="Segoe Print"/>
          <w:sz w:val="20"/>
          <w:szCs w:val="20"/>
        </w:rPr>
        <w:t xml:space="preserve"> as one of the great fine wine regions in Spain, rivalling </w:t>
      </w:r>
      <w:hyperlink r:id="rId14" w:history="1">
        <w:r w:rsidRPr="000E6ECE">
          <w:rPr>
            <w:rStyle w:val="Hyperlink"/>
            <w:rFonts w:ascii="Segoe Print" w:hAnsi="Segoe Print" w:cs="Helvetica"/>
            <w:b/>
            <w:bCs/>
            <w:color w:val="091D0C"/>
            <w:sz w:val="20"/>
            <w:szCs w:val="20"/>
            <w:bdr w:val="none" w:sz="0" w:space="0" w:color="auto" w:frame="1"/>
          </w:rPr>
          <w:t>Rioja</w:t>
        </w:r>
      </w:hyperlink>
      <w:r w:rsidRPr="000E6ECE">
        <w:rPr>
          <w:rFonts w:ascii="Segoe Print" w:hAnsi="Segoe Print"/>
          <w:sz w:val="20"/>
          <w:szCs w:val="20"/>
        </w:rPr>
        <w:t> and </w:t>
      </w:r>
      <w:hyperlink r:id="rId15" w:history="1">
        <w:r w:rsidRPr="000E6ECE">
          <w:rPr>
            <w:rStyle w:val="Hyperlink"/>
            <w:rFonts w:ascii="Segoe Print" w:hAnsi="Segoe Print" w:cs="Helvetica"/>
            <w:b/>
            <w:bCs/>
            <w:color w:val="091D0C"/>
            <w:sz w:val="20"/>
            <w:szCs w:val="20"/>
            <w:bdr w:val="none" w:sz="0" w:space="0" w:color="auto" w:frame="1"/>
          </w:rPr>
          <w:t>Ribera del Duero</w:t>
        </w:r>
      </w:hyperlink>
      <w:r w:rsidRPr="000E6ECE">
        <w:rPr>
          <w:rFonts w:ascii="Segoe Print" w:hAnsi="Segoe Print"/>
          <w:sz w:val="20"/>
          <w:szCs w:val="20"/>
        </w:rPr>
        <w:t xml:space="preserve">. The </w:t>
      </w:r>
      <w:proofErr w:type="spellStart"/>
      <w:r w:rsidRPr="000E6ECE">
        <w:rPr>
          <w:rFonts w:ascii="Segoe Print" w:hAnsi="Segoe Print"/>
          <w:sz w:val="20"/>
          <w:szCs w:val="20"/>
        </w:rPr>
        <w:t>Priorat</w:t>
      </w:r>
      <w:proofErr w:type="spellEnd"/>
      <w:r w:rsidRPr="000E6ECE">
        <w:rPr>
          <w:rFonts w:ascii="Segoe Print" w:hAnsi="Segoe Print"/>
          <w:sz w:val="20"/>
          <w:szCs w:val="20"/>
        </w:rPr>
        <w:t xml:space="preserve"> wines are typically powerful and full-bodied, with a warm, ripe fruitiness and impressive levels of concentration and minerality. The wines are made in all categories from Joven to Gran </w:t>
      </w:r>
      <w:proofErr w:type="spellStart"/>
      <w:r w:rsidRPr="000E6ECE">
        <w:rPr>
          <w:rFonts w:ascii="Segoe Print" w:hAnsi="Segoe Print"/>
          <w:sz w:val="20"/>
          <w:szCs w:val="20"/>
        </w:rPr>
        <w:t>Reserva</w:t>
      </w:r>
      <w:proofErr w:type="spellEnd"/>
      <w:r w:rsidRPr="000E6ECE">
        <w:rPr>
          <w:rFonts w:ascii="Segoe Print" w:hAnsi="Segoe Print"/>
          <w:sz w:val="20"/>
          <w:szCs w:val="20"/>
        </w:rPr>
        <w:t>, undergoing the same oak ageing as Rioja.</w:t>
      </w:r>
    </w:p>
    <w:p w14:paraId="0BF73DD4" w14:textId="77777777" w:rsidR="000E6ECE" w:rsidRPr="000E6ECE" w:rsidRDefault="000E6ECE" w:rsidP="000E6ECE">
      <w:pPr>
        <w:rPr>
          <w:rFonts w:ascii="Segoe Print" w:hAnsi="Segoe Print"/>
          <w:sz w:val="20"/>
          <w:szCs w:val="20"/>
        </w:rPr>
      </w:pPr>
      <w:r w:rsidRPr="000E6ECE">
        <w:rPr>
          <w:rFonts w:ascii="Segoe Print" w:hAnsi="Segoe Print"/>
          <w:sz w:val="20"/>
          <w:szCs w:val="20"/>
        </w:rPr>
        <w:t xml:space="preserve">The efforts of the </w:t>
      </w:r>
      <w:proofErr w:type="spellStart"/>
      <w:r w:rsidRPr="000E6ECE">
        <w:rPr>
          <w:rFonts w:ascii="Segoe Print" w:hAnsi="Segoe Print"/>
          <w:sz w:val="20"/>
          <w:szCs w:val="20"/>
        </w:rPr>
        <w:t>Barbier</w:t>
      </w:r>
      <w:proofErr w:type="spellEnd"/>
      <w:r w:rsidRPr="000E6ECE">
        <w:rPr>
          <w:rFonts w:ascii="Segoe Print" w:hAnsi="Segoe Print"/>
          <w:sz w:val="20"/>
          <w:szCs w:val="20"/>
        </w:rPr>
        <w:t xml:space="preserve"> group proved that old-vine, low-yielding </w:t>
      </w:r>
      <w:proofErr w:type="spellStart"/>
      <w:r w:rsidRPr="000E6ECE">
        <w:rPr>
          <w:rFonts w:ascii="Segoe Print" w:hAnsi="Segoe Print"/>
          <w:sz w:val="20"/>
          <w:szCs w:val="20"/>
        </w:rPr>
        <w:fldChar w:fldCharType="begin"/>
      </w:r>
      <w:r w:rsidRPr="000E6ECE">
        <w:rPr>
          <w:rFonts w:ascii="Segoe Print" w:hAnsi="Segoe Print"/>
          <w:sz w:val="20"/>
          <w:szCs w:val="20"/>
        </w:rPr>
        <w:instrText xml:space="preserve"> HYPERLINK "https://www.bbr.com/grape-cr-carignan" </w:instrText>
      </w:r>
      <w:r w:rsidRPr="000E6ECE">
        <w:rPr>
          <w:rFonts w:ascii="Segoe Print" w:hAnsi="Segoe Print"/>
          <w:sz w:val="20"/>
          <w:szCs w:val="20"/>
        </w:rPr>
        <w:fldChar w:fldCharType="separate"/>
      </w:r>
      <w:r w:rsidRPr="000E6ECE">
        <w:rPr>
          <w:rStyle w:val="Hyperlink"/>
          <w:rFonts w:ascii="Segoe Print" w:hAnsi="Segoe Print" w:cs="Helvetica"/>
          <w:b/>
          <w:bCs/>
          <w:color w:val="091D0C"/>
          <w:sz w:val="20"/>
          <w:szCs w:val="20"/>
          <w:bdr w:val="none" w:sz="0" w:space="0" w:color="auto" w:frame="1"/>
        </w:rPr>
        <w:t>Cariñena</w:t>
      </w:r>
      <w:proofErr w:type="spellEnd"/>
      <w:r w:rsidRPr="000E6ECE">
        <w:rPr>
          <w:rFonts w:ascii="Segoe Print" w:hAnsi="Segoe Print"/>
          <w:sz w:val="20"/>
          <w:szCs w:val="20"/>
        </w:rPr>
        <w:fldChar w:fldCharType="end"/>
      </w:r>
      <w:r w:rsidRPr="000E6ECE">
        <w:rPr>
          <w:rFonts w:ascii="Segoe Print" w:hAnsi="Segoe Print"/>
          <w:sz w:val="20"/>
          <w:szCs w:val="20"/>
        </w:rPr>
        <w:t> and </w:t>
      </w:r>
      <w:hyperlink r:id="rId16" w:history="1">
        <w:r w:rsidRPr="000E6ECE">
          <w:rPr>
            <w:rStyle w:val="Hyperlink"/>
            <w:rFonts w:ascii="Segoe Print" w:hAnsi="Segoe Print" w:cs="Helvetica"/>
            <w:b/>
            <w:bCs/>
            <w:color w:val="091D0C"/>
            <w:sz w:val="20"/>
            <w:szCs w:val="20"/>
            <w:bdr w:val="none" w:sz="0" w:space="0" w:color="auto" w:frame="1"/>
          </w:rPr>
          <w:t>Garnacha</w:t>
        </w:r>
      </w:hyperlink>
      <w:r w:rsidRPr="000E6ECE">
        <w:rPr>
          <w:rFonts w:ascii="Segoe Print" w:hAnsi="Segoe Print"/>
          <w:sz w:val="20"/>
          <w:szCs w:val="20"/>
        </w:rPr>
        <w:t> is the most planted variety here, followed by Garnacha. Both provide the backbone of the region’s wines, augmented by international varieties such as </w:t>
      </w:r>
      <w:hyperlink r:id="rId17" w:history="1">
        <w:r w:rsidRPr="000E6ECE">
          <w:rPr>
            <w:rStyle w:val="Hyperlink"/>
            <w:rFonts w:ascii="Segoe Print" w:hAnsi="Segoe Print" w:cs="Helvetica"/>
            <w:b/>
            <w:bCs/>
            <w:color w:val="091D0C"/>
            <w:sz w:val="20"/>
            <w:szCs w:val="20"/>
            <w:bdr w:val="none" w:sz="0" w:space="0" w:color="auto" w:frame="1"/>
          </w:rPr>
          <w:t>Merlot</w:t>
        </w:r>
      </w:hyperlink>
      <w:r w:rsidRPr="000E6ECE">
        <w:rPr>
          <w:rFonts w:ascii="Segoe Print" w:hAnsi="Segoe Print"/>
          <w:b/>
          <w:bCs/>
          <w:sz w:val="20"/>
          <w:szCs w:val="20"/>
        </w:rPr>
        <w:t>, </w:t>
      </w:r>
      <w:hyperlink r:id="rId18" w:history="1">
        <w:r w:rsidRPr="000E6ECE">
          <w:rPr>
            <w:rStyle w:val="Hyperlink"/>
            <w:rFonts w:ascii="Segoe Print" w:hAnsi="Segoe Print" w:cs="Helvetica"/>
            <w:b/>
            <w:bCs/>
            <w:color w:val="091D0C"/>
            <w:sz w:val="20"/>
            <w:szCs w:val="20"/>
            <w:bdr w:val="none" w:sz="0" w:space="0" w:color="auto" w:frame="1"/>
          </w:rPr>
          <w:t>Cabernet Sauvignon</w:t>
        </w:r>
      </w:hyperlink>
      <w:r w:rsidRPr="000E6ECE">
        <w:rPr>
          <w:rFonts w:ascii="Segoe Print" w:hAnsi="Segoe Print"/>
          <w:sz w:val="20"/>
          <w:szCs w:val="20"/>
        </w:rPr>
        <w:t> and </w:t>
      </w:r>
      <w:hyperlink r:id="rId19" w:history="1">
        <w:r w:rsidRPr="000E6ECE">
          <w:rPr>
            <w:rStyle w:val="Hyperlink"/>
            <w:rFonts w:ascii="Segoe Print" w:hAnsi="Segoe Print" w:cs="Helvetica"/>
            <w:b/>
            <w:bCs/>
            <w:color w:val="091D0C"/>
            <w:sz w:val="20"/>
            <w:szCs w:val="20"/>
            <w:bdr w:val="none" w:sz="0" w:space="0" w:color="auto" w:frame="1"/>
          </w:rPr>
          <w:t>Syrah</w:t>
        </w:r>
      </w:hyperlink>
      <w:r w:rsidRPr="000E6ECE">
        <w:rPr>
          <w:rFonts w:ascii="Segoe Print" w:hAnsi="Segoe Print"/>
          <w:sz w:val="20"/>
          <w:szCs w:val="20"/>
        </w:rPr>
        <w:t>.  </w:t>
      </w:r>
    </w:p>
    <w:p w14:paraId="270B93A2" w14:textId="77777777" w:rsidR="000E6ECE" w:rsidRPr="000E6ECE" w:rsidRDefault="000E6ECE" w:rsidP="000E6ECE">
      <w:pPr>
        <w:rPr>
          <w:rFonts w:ascii="Segoe Print" w:hAnsi="Segoe Print"/>
          <w:sz w:val="20"/>
          <w:szCs w:val="20"/>
        </w:rPr>
      </w:pPr>
      <w:r w:rsidRPr="000E6ECE">
        <w:rPr>
          <w:rFonts w:ascii="Segoe Print" w:hAnsi="Segoe Print"/>
          <w:sz w:val="20"/>
          <w:szCs w:val="20"/>
        </w:rPr>
        <w:t>White varieties (</w:t>
      </w:r>
      <w:proofErr w:type="gramStart"/>
      <w:r w:rsidRPr="000E6ECE">
        <w:rPr>
          <w:rFonts w:ascii="Segoe Print" w:hAnsi="Segoe Print"/>
          <w:sz w:val="20"/>
          <w:szCs w:val="20"/>
        </w:rPr>
        <w:t>i.e.</w:t>
      </w:r>
      <w:proofErr w:type="gramEnd"/>
      <w:r w:rsidRPr="000E6ECE">
        <w:rPr>
          <w:rFonts w:ascii="Segoe Print" w:hAnsi="Segoe Print"/>
          <w:sz w:val="20"/>
          <w:szCs w:val="20"/>
        </w:rPr>
        <w:t xml:space="preserve"> Chenin Blanc, </w:t>
      </w:r>
      <w:proofErr w:type="spellStart"/>
      <w:r w:rsidRPr="000E6ECE">
        <w:rPr>
          <w:rFonts w:ascii="Segoe Print" w:hAnsi="Segoe Print"/>
          <w:sz w:val="20"/>
          <w:szCs w:val="20"/>
        </w:rPr>
        <w:t>Macabeo</w:t>
      </w:r>
      <w:proofErr w:type="spellEnd"/>
      <w:r w:rsidRPr="000E6ECE">
        <w:rPr>
          <w:rFonts w:ascii="Segoe Print" w:hAnsi="Segoe Print"/>
          <w:sz w:val="20"/>
          <w:szCs w:val="20"/>
        </w:rPr>
        <w:t xml:space="preserve">, Garnacha Blanca, Viognier and Pedro </w:t>
      </w:r>
      <w:proofErr w:type="spellStart"/>
      <w:r w:rsidRPr="000E6ECE">
        <w:rPr>
          <w:rFonts w:ascii="Segoe Print" w:hAnsi="Segoe Print"/>
          <w:sz w:val="20"/>
          <w:szCs w:val="20"/>
        </w:rPr>
        <w:t>Ximénez</w:t>
      </w:r>
      <w:proofErr w:type="spellEnd"/>
      <w:r w:rsidRPr="000E6ECE">
        <w:rPr>
          <w:rFonts w:ascii="Segoe Print" w:hAnsi="Segoe Print"/>
          <w:sz w:val="20"/>
          <w:szCs w:val="20"/>
        </w:rPr>
        <w:t>) occupy less than five percent of the vineyard area.</w:t>
      </w:r>
    </w:p>
    <w:p w14:paraId="3D7336B7" w14:textId="77777777" w:rsidR="00845CC9" w:rsidRDefault="00845CC9" w:rsidP="001533A9">
      <w:pPr>
        <w:rPr>
          <w:rFonts w:ascii="Segoe Print" w:hAnsi="Segoe Print"/>
          <w:b/>
          <w:bCs/>
          <w:sz w:val="20"/>
          <w:szCs w:val="20"/>
        </w:rPr>
      </w:pPr>
    </w:p>
    <w:p w14:paraId="0A527C66" w14:textId="59C30B9B" w:rsidR="00845CC9" w:rsidRDefault="00516EF8" w:rsidP="001533A9">
      <w:pPr>
        <w:rPr>
          <w:rFonts w:ascii="Segoe Print" w:hAnsi="Segoe Print"/>
          <w:b/>
          <w:bCs/>
          <w:sz w:val="20"/>
          <w:szCs w:val="20"/>
        </w:rPr>
      </w:pPr>
      <w:r>
        <w:rPr>
          <w:rFonts w:ascii="Segoe Print" w:hAnsi="Segoe Print"/>
          <w:b/>
          <w:bCs/>
          <w:sz w:val="20"/>
          <w:szCs w:val="20"/>
        </w:rPr>
        <w:t>Clos</w:t>
      </w:r>
      <w:r w:rsidR="00631990">
        <w:rPr>
          <w:rFonts w:ascii="Segoe Print" w:hAnsi="Segoe Print"/>
          <w:b/>
          <w:bCs/>
          <w:sz w:val="20"/>
          <w:szCs w:val="20"/>
        </w:rPr>
        <w:t xml:space="preserve"> de </w:t>
      </w:r>
      <w:proofErr w:type="spellStart"/>
      <w:r w:rsidR="00631990">
        <w:rPr>
          <w:rFonts w:ascii="Segoe Print" w:hAnsi="Segoe Print"/>
          <w:b/>
          <w:bCs/>
          <w:sz w:val="20"/>
          <w:szCs w:val="20"/>
        </w:rPr>
        <w:t>T</w:t>
      </w:r>
      <w:r w:rsidR="00535937">
        <w:rPr>
          <w:rFonts w:ascii="Segoe Print" w:hAnsi="Segoe Print"/>
          <w:b/>
          <w:bCs/>
          <w:sz w:val="20"/>
          <w:szCs w:val="20"/>
        </w:rPr>
        <w:t>afall</w:t>
      </w:r>
      <w:proofErr w:type="spellEnd"/>
    </w:p>
    <w:p w14:paraId="1AC99923" w14:textId="0806DCD5" w:rsidR="00550FA7" w:rsidRDefault="00550FA7" w:rsidP="001533A9">
      <w:pPr>
        <w:rPr>
          <w:rFonts w:ascii="Segoe Print" w:hAnsi="Segoe Print"/>
          <w:b/>
          <w:bCs/>
          <w:sz w:val="20"/>
          <w:szCs w:val="20"/>
        </w:rPr>
      </w:pPr>
      <w:r>
        <w:rPr>
          <w:rFonts w:ascii="Segoe Print" w:hAnsi="Segoe Print"/>
          <w:b/>
          <w:bCs/>
          <w:sz w:val="20"/>
          <w:szCs w:val="20"/>
        </w:rPr>
        <w:t>Thei</w:t>
      </w:r>
      <w:r w:rsidR="00DB7BB3">
        <w:rPr>
          <w:rFonts w:ascii="Segoe Print" w:hAnsi="Segoe Print"/>
          <w:b/>
          <w:bCs/>
          <w:sz w:val="20"/>
          <w:szCs w:val="20"/>
        </w:rPr>
        <w:t xml:space="preserve">r wines combine tradition and modernity, </w:t>
      </w:r>
      <w:r w:rsidR="00C46FBC">
        <w:rPr>
          <w:rFonts w:ascii="Segoe Print" w:hAnsi="Segoe Print"/>
          <w:b/>
          <w:bCs/>
          <w:sz w:val="20"/>
          <w:szCs w:val="20"/>
        </w:rPr>
        <w:t xml:space="preserve">a </w:t>
      </w:r>
      <w:r w:rsidR="00DB7BB3">
        <w:rPr>
          <w:rFonts w:ascii="Segoe Print" w:hAnsi="Segoe Print"/>
          <w:b/>
          <w:bCs/>
          <w:sz w:val="20"/>
          <w:szCs w:val="20"/>
        </w:rPr>
        <w:t xml:space="preserve">reflection of unique orographic and </w:t>
      </w:r>
      <w:r w:rsidR="002A1839">
        <w:rPr>
          <w:rFonts w:ascii="Segoe Print" w:hAnsi="Segoe Print"/>
          <w:b/>
          <w:bCs/>
          <w:sz w:val="20"/>
          <w:szCs w:val="20"/>
        </w:rPr>
        <w:t xml:space="preserve">climatic characteristics of the D.O.Q. </w:t>
      </w:r>
      <w:proofErr w:type="spellStart"/>
      <w:r w:rsidR="002A1839">
        <w:rPr>
          <w:rFonts w:ascii="Segoe Print" w:hAnsi="Segoe Print"/>
          <w:b/>
          <w:bCs/>
          <w:sz w:val="20"/>
          <w:szCs w:val="20"/>
        </w:rPr>
        <w:t>Priorat</w:t>
      </w:r>
      <w:proofErr w:type="spellEnd"/>
      <w:r w:rsidR="002A1839">
        <w:rPr>
          <w:rFonts w:ascii="Segoe Print" w:hAnsi="Segoe Print"/>
          <w:b/>
          <w:bCs/>
          <w:sz w:val="20"/>
          <w:szCs w:val="20"/>
        </w:rPr>
        <w:t xml:space="preserve"> which give their wines a maximum expression </w:t>
      </w:r>
      <w:r w:rsidR="004D74B3">
        <w:rPr>
          <w:rFonts w:ascii="Segoe Print" w:hAnsi="Segoe Print"/>
          <w:b/>
          <w:bCs/>
          <w:sz w:val="20"/>
          <w:szCs w:val="20"/>
        </w:rPr>
        <w:t xml:space="preserve">of </w:t>
      </w:r>
      <w:r w:rsidR="004F3939">
        <w:rPr>
          <w:rFonts w:ascii="Segoe Print" w:hAnsi="Segoe Print"/>
          <w:b/>
          <w:bCs/>
          <w:sz w:val="20"/>
          <w:szCs w:val="20"/>
        </w:rPr>
        <w:t xml:space="preserve">Mediterranean character that combines balance and elegance with a marked personality. </w:t>
      </w:r>
    </w:p>
    <w:p w14:paraId="2747994C" w14:textId="3F82F5E0" w:rsidR="006D2BF4" w:rsidRDefault="006D2BF4" w:rsidP="00406D12">
      <w:pPr>
        <w:pStyle w:val="separador"/>
        <w:pBdr>
          <w:bottom w:val="single" w:sz="6" w:space="8" w:color="AAAAAA"/>
        </w:pBdr>
        <w:spacing w:before="0" w:beforeAutospacing="0" w:after="0" w:afterAutospacing="0"/>
        <w:ind w:right="75"/>
        <w:rPr>
          <w:rFonts w:ascii="Arial" w:hAnsi="Arial" w:cs="Arial"/>
          <w:sz w:val="21"/>
          <w:szCs w:val="21"/>
          <w:shd w:val="clear" w:color="auto" w:fill="FFFFFF"/>
        </w:rPr>
      </w:pPr>
      <w:r w:rsidRPr="00A62371">
        <w:rPr>
          <w:rFonts w:ascii="Segoe Print" w:hAnsi="Segoe Print" w:cs="Arial"/>
          <w:b/>
          <w:bCs/>
          <w:color w:val="404040"/>
          <w:sz w:val="20"/>
          <w:szCs w:val="20"/>
          <w:bdr w:val="none" w:sz="0" w:space="0" w:color="auto" w:frame="1"/>
        </w:rPr>
        <w:t>TASTING NOTES:</w:t>
      </w:r>
      <w:r w:rsidRPr="00A62371">
        <w:rPr>
          <w:rFonts w:ascii="Segoe Print" w:hAnsi="Segoe Print" w:cs="Arial"/>
          <w:color w:val="404040"/>
          <w:sz w:val="20"/>
          <w:szCs w:val="20"/>
        </w:rPr>
        <w:t> </w:t>
      </w:r>
      <w:r w:rsidR="001657AE">
        <w:rPr>
          <w:rFonts w:ascii="Arial" w:hAnsi="Arial" w:cs="Arial"/>
          <w:sz w:val="21"/>
          <w:szCs w:val="21"/>
          <w:shd w:val="clear" w:color="auto" w:fill="FFFFFF"/>
        </w:rPr>
        <w:t xml:space="preserve">Intense wine, where it reigns the notes of ripe fruit, balsamic, aromatic herbs, light toasted notes, good </w:t>
      </w:r>
      <w:proofErr w:type="gramStart"/>
      <w:r w:rsidR="001657AE">
        <w:rPr>
          <w:rFonts w:ascii="Arial" w:hAnsi="Arial" w:cs="Arial"/>
          <w:sz w:val="21"/>
          <w:szCs w:val="21"/>
          <w:shd w:val="clear" w:color="auto" w:fill="FFFFFF"/>
        </w:rPr>
        <w:t>volume</w:t>
      </w:r>
      <w:proofErr w:type="gramEnd"/>
      <w:r w:rsidR="001657AE">
        <w:rPr>
          <w:rFonts w:ascii="Arial" w:hAnsi="Arial" w:cs="Arial"/>
          <w:sz w:val="21"/>
          <w:szCs w:val="21"/>
          <w:shd w:val="clear" w:color="auto" w:fill="FFFFFF"/>
        </w:rPr>
        <w:t xml:space="preserve"> and a perfect balance transporting all the load of fruit until the end of its journey. Long and persistent.</w:t>
      </w:r>
      <w:r w:rsidR="00DC0572">
        <w:rPr>
          <w:rFonts w:ascii="Arial" w:hAnsi="Arial" w:cs="Arial"/>
          <w:sz w:val="21"/>
          <w:szCs w:val="21"/>
          <w:shd w:val="clear" w:color="auto" w:fill="FFFFFF"/>
        </w:rPr>
        <w:t xml:space="preserve"> </w:t>
      </w:r>
    </w:p>
    <w:p w14:paraId="132CDA35" w14:textId="3ABBE20B" w:rsidR="001657AE" w:rsidRDefault="001657AE" w:rsidP="00406D12">
      <w:pPr>
        <w:pStyle w:val="separador"/>
        <w:pBdr>
          <w:bottom w:val="single" w:sz="6" w:space="8" w:color="AAAAAA"/>
        </w:pBdr>
        <w:spacing w:before="0" w:beforeAutospacing="0" w:after="0" w:afterAutospacing="0"/>
        <w:ind w:right="75"/>
        <w:rPr>
          <w:rFonts w:ascii="Arial" w:hAnsi="Arial" w:cs="Arial"/>
          <w:sz w:val="21"/>
          <w:szCs w:val="21"/>
          <w:shd w:val="clear" w:color="auto" w:fill="FFFFFF"/>
        </w:rPr>
      </w:pPr>
    </w:p>
    <w:p w14:paraId="54DBA214" w14:textId="66FC3394" w:rsidR="001657AE" w:rsidRPr="00535937" w:rsidRDefault="001657AE" w:rsidP="00406D12">
      <w:pPr>
        <w:pStyle w:val="separador"/>
        <w:pBdr>
          <w:bottom w:val="single" w:sz="6" w:space="8" w:color="AAAAAA"/>
        </w:pBdr>
        <w:spacing w:before="0" w:beforeAutospacing="0" w:after="0" w:afterAutospacing="0"/>
        <w:ind w:right="75"/>
        <w:rPr>
          <w:rFonts w:ascii="Segoe Print" w:hAnsi="Segoe Print" w:cs="Arial"/>
          <w:color w:val="404040"/>
          <w:sz w:val="20"/>
          <w:szCs w:val="20"/>
        </w:rPr>
      </w:pPr>
      <w:r w:rsidRPr="00535937">
        <w:rPr>
          <w:rFonts w:ascii="Segoe Print" w:hAnsi="Segoe Print" w:cs="Arial"/>
          <w:sz w:val="20"/>
          <w:szCs w:val="20"/>
          <w:shd w:val="clear" w:color="auto" w:fill="FFFFFF"/>
        </w:rPr>
        <w:t xml:space="preserve">Food Pairing: </w:t>
      </w:r>
      <w:r w:rsidR="0081294D" w:rsidRPr="00535937">
        <w:rPr>
          <w:rFonts w:ascii="Segoe Print" w:hAnsi="Segoe Print" w:cs="Arial"/>
          <w:sz w:val="20"/>
          <w:szCs w:val="20"/>
          <w:shd w:val="clear" w:color="auto" w:fill="FFFFFF"/>
        </w:rPr>
        <w:t>Ideal with</w:t>
      </w:r>
      <w:r w:rsidR="00A56DA1" w:rsidRPr="00535937">
        <w:rPr>
          <w:rFonts w:ascii="Segoe Print" w:hAnsi="Segoe Print" w:cs="Arial"/>
          <w:sz w:val="20"/>
          <w:szCs w:val="20"/>
          <w:shd w:val="clear" w:color="auto" w:fill="FFFFFF"/>
        </w:rPr>
        <w:t xml:space="preserve"> </w:t>
      </w:r>
      <w:r w:rsidR="0081294D" w:rsidRPr="00535937">
        <w:rPr>
          <w:rFonts w:ascii="Segoe Print" w:hAnsi="Segoe Print" w:cs="Arial"/>
          <w:sz w:val="20"/>
          <w:szCs w:val="20"/>
          <w:shd w:val="clear" w:color="auto" w:fill="FFFFFF"/>
        </w:rPr>
        <w:t>delicious meats, all kinds of cheeses and pasta.</w:t>
      </w:r>
    </w:p>
    <w:p w14:paraId="5BAF13CD" w14:textId="77777777" w:rsidR="00A3658D" w:rsidRPr="006D2BF4" w:rsidRDefault="00A3658D" w:rsidP="00406D12">
      <w:pPr>
        <w:pStyle w:val="separador"/>
        <w:pBdr>
          <w:bottom w:val="single" w:sz="6" w:space="8" w:color="AAAAAA"/>
        </w:pBdr>
        <w:spacing w:before="0" w:beforeAutospacing="0" w:after="0" w:afterAutospacing="0"/>
        <w:ind w:right="75"/>
        <w:rPr>
          <w:rFonts w:ascii="Verdana" w:hAnsi="Verdana"/>
          <w:color w:val="000000"/>
        </w:rPr>
      </w:pPr>
    </w:p>
    <w:p w14:paraId="58A30741" w14:textId="77777777" w:rsidR="00532760" w:rsidRDefault="00532760" w:rsidP="000660C3">
      <w:pPr>
        <w:rPr>
          <w:rFonts w:ascii="Segoe Print" w:hAnsi="Segoe Print"/>
          <w:b/>
          <w:bCs/>
          <w:sz w:val="24"/>
          <w:szCs w:val="24"/>
          <w:shd w:val="clear" w:color="auto" w:fill="FFFFFF"/>
        </w:rPr>
      </w:pPr>
    </w:p>
    <w:p w14:paraId="7944CC2F" w14:textId="77777777" w:rsidR="00532760" w:rsidRDefault="00532760" w:rsidP="000660C3">
      <w:pPr>
        <w:rPr>
          <w:rFonts w:ascii="Segoe Print" w:hAnsi="Segoe Print"/>
          <w:b/>
          <w:bCs/>
          <w:sz w:val="24"/>
          <w:szCs w:val="24"/>
          <w:shd w:val="clear" w:color="auto" w:fill="FFFFFF"/>
        </w:rPr>
      </w:pPr>
    </w:p>
    <w:p w14:paraId="7C066E22" w14:textId="015A1E30" w:rsidR="000660C3" w:rsidRDefault="00574C36" w:rsidP="000660C3">
      <w:pPr>
        <w:rPr>
          <w:rFonts w:ascii="Segoe Print" w:hAnsi="Segoe Print"/>
          <w:b/>
          <w:bCs/>
          <w:sz w:val="24"/>
          <w:szCs w:val="24"/>
          <w:shd w:val="clear" w:color="auto" w:fill="FFFFFF"/>
        </w:rPr>
      </w:pPr>
      <w:r>
        <w:rPr>
          <w:rFonts w:ascii="Segoe Print" w:hAnsi="Segoe Print"/>
          <w:b/>
          <w:bCs/>
          <w:sz w:val="24"/>
          <w:szCs w:val="24"/>
          <w:shd w:val="clear" w:color="auto" w:fill="FFFFFF"/>
        </w:rPr>
        <w:t>Smith Devereux</w:t>
      </w:r>
      <w:r w:rsidR="00782B6A" w:rsidRPr="000240E2">
        <w:rPr>
          <w:rFonts w:ascii="Segoe Print" w:hAnsi="Segoe Print"/>
          <w:b/>
          <w:bCs/>
          <w:sz w:val="24"/>
          <w:szCs w:val="24"/>
          <w:shd w:val="clear" w:color="auto" w:fill="FFFFFF"/>
        </w:rPr>
        <w:t>,</w:t>
      </w:r>
      <w:r>
        <w:rPr>
          <w:rFonts w:ascii="Segoe Print" w:hAnsi="Segoe Print"/>
          <w:b/>
          <w:bCs/>
          <w:sz w:val="24"/>
          <w:szCs w:val="24"/>
          <w:shd w:val="clear" w:color="auto" w:fill="FFFFFF"/>
        </w:rPr>
        <w:t xml:space="preserve"> Red Wine, California</w:t>
      </w:r>
      <w:r w:rsidR="001D72D5">
        <w:rPr>
          <w:rFonts w:ascii="Segoe Print" w:hAnsi="Segoe Print"/>
          <w:b/>
          <w:bCs/>
          <w:sz w:val="24"/>
          <w:szCs w:val="24"/>
          <w:shd w:val="clear" w:color="auto" w:fill="FFFFFF"/>
        </w:rPr>
        <w:t>,</w:t>
      </w:r>
      <w:r w:rsidR="00782B6A" w:rsidRPr="000240E2">
        <w:rPr>
          <w:rFonts w:ascii="Segoe Print" w:hAnsi="Segoe Print"/>
          <w:b/>
          <w:bCs/>
          <w:sz w:val="24"/>
          <w:szCs w:val="24"/>
          <w:shd w:val="clear" w:color="auto" w:fill="FFFFFF"/>
        </w:rPr>
        <w:t xml:space="preserve"> 20</w:t>
      </w:r>
      <w:r w:rsidR="0008719E">
        <w:rPr>
          <w:rFonts w:ascii="Segoe Print" w:hAnsi="Segoe Print"/>
          <w:b/>
          <w:bCs/>
          <w:sz w:val="24"/>
          <w:szCs w:val="24"/>
          <w:shd w:val="clear" w:color="auto" w:fill="FFFFFF"/>
        </w:rPr>
        <w:t>17</w:t>
      </w:r>
    </w:p>
    <w:p w14:paraId="2862BC9A" w14:textId="4E425861" w:rsidR="00DC1BC1" w:rsidRDefault="00DC1BC1" w:rsidP="000660C3">
      <w:pPr>
        <w:rPr>
          <w:rFonts w:ascii="Segoe Print" w:hAnsi="Segoe Print"/>
          <w:b/>
          <w:bCs/>
          <w:sz w:val="20"/>
          <w:szCs w:val="20"/>
          <w:shd w:val="clear" w:color="auto" w:fill="FFFFFF"/>
        </w:rPr>
      </w:pPr>
      <w:r>
        <w:rPr>
          <w:rFonts w:ascii="Segoe Print" w:hAnsi="Segoe Print"/>
          <w:b/>
          <w:bCs/>
          <w:sz w:val="20"/>
          <w:szCs w:val="20"/>
          <w:shd w:val="clear" w:color="auto" w:fill="FFFFFF"/>
        </w:rPr>
        <w:t>Syrah, Zinfandel, Cab Franc</w:t>
      </w:r>
    </w:p>
    <w:p w14:paraId="624553BC" w14:textId="77777777" w:rsidR="00DC1BC1" w:rsidRDefault="00DC1BC1" w:rsidP="000660C3">
      <w:pPr>
        <w:rPr>
          <w:rFonts w:ascii="Segoe Print" w:hAnsi="Segoe Print"/>
          <w:b/>
          <w:bCs/>
          <w:sz w:val="20"/>
          <w:szCs w:val="20"/>
          <w:shd w:val="clear" w:color="auto" w:fill="FFFFFF"/>
        </w:rPr>
      </w:pPr>
    </w:p>
    <w:p w14:paraId="1F1644DD" w14:textId="034FD31D" w:rsidR="000660C3" w:rsidRPr="000660C3" w:rsidRDefault="000660C3" w:rsidP="000660C3">
      <w:pPr>
        <w:rPr>
          <w:rFonts w:ascii="Segoe Print" w:hAnsi="Segoe Print"/>
          <w:b/>
          <w:bCs/>
          <w:sz w:val="20"/>
          <w:szCs w:val="20"/>
          <w:shd w:val="clear" w:color="auto" w:fill="FFFFFF"/>
        </w:rPr>
      </w:pPr>
      <w:r w:rsidRPr="000660C3">
        <w:rPr>
          <w:rFonts w:ascii="Segoe Print" w:hAnsi="Segoe Print"/>
          <w:b/>
          <w:bCs/>
          <w:sz w:val="20"/>
          <w:szCs w:val="20"/>
          <w:shd w:val="clear" w:color="auto" w:fill="FFFFFF"/>
        </w:rPr>
        <w:t xml:space="preserve">Their story . . . </w:t>
      </w:r>
    </w:p>
    <w:p w14:paraId="29BBD5E7" w14:textId="5C3BC521" w:rsidR="00907935" w:rsidRPr="00907935" w:rsidRDefault="00907935" w:rsidP="000660C3">
      <w:pPr>
        <w:shd w:val="clear" w:color="auto" w:fill="FFFFFF"/>
        <w:spacing w:before="240" w:after="360" w:line="240" w:lineRule="auto"/>
        <w:rPr>
          <w:rFonts w:ascii="Segoe Print" w:eastAsia="Times New Roman" w:hAnsi="Segoe Print" w:cs="Arial"/>
          <w:color w:val="28272C"/>
          <w:sz w:val="20"/>
          <w:szCs w:val="20"/>
        </w:rPr>
      </w:pPr>
      <w:r w:rsidRPr="00907935">
        <w:rPr>
          <w:rFonts w:ascii="Segoe Print" w:eastAsia="Times New Roman" w:hAnsi="Segoe Print" w:cs="Arial"/>
          <w:color w:val="28272C"/>
          <w:sz w:val="20"/>
          <w:szCs w:val="20"/>
        </w:rPr>
        <w:t xml:space="preserve">The Smith Devereux story began, as many great stories do, with music and wine. A travel and wine writer, a farmer with some of Napa Valley’s best grapes, and a music industry insider with a love for wine and need for change; we were an unlikely trio. But a nearly impossible opportunity at just the right time brought us together, and together we have stayed.  Weeks after meeting we shook hands backstage at the Greek Theater in Berkeley, CA and took on the deal that would lead us into a life-long friendship, the founding of a winery, and a plan to conquer the world. Well... the wine world. True world domination may </w:t>
      </w:r>
      <w:proofErr w:type="gramStart"/>
      <w:r w:rsidRPr="00907935">
        <w:rPr>
          <w:rFonts w:ascii="Segoe Print" w:eastAsia="Times New Roman" w:hAnsi="Segoe Print" w:cs="Arial"/>
          <w:color w:val="28272C"/>
          <w:sz w:val="20"/>
          <w:szCs w:val="20"/>
        </w:rPr>
        <w:t>actually be</w:t>
      </w:r>
      <w:proofErr w:type="gramEnd"/>
      <w:r w:rsidRPr="00907935">
        <w:rPr>
          <w:rFonts w:ascii="Segoe Print" w:eastAsia="Times New Roman" w:hAnsi="Segoe Print" w:cs="Arial"/>
          <w:color w:val="28272C"/>
          <w:sz w:val="20"/>
          <w:szCs w:val="20"/>
        </w:rPr>
        <w:t> outside of our skill set.</w:t>
      </w:r>
    </w:p>
    <w:p w14:paraId="2609D1DE" w14:textId="77777777" w:rsidR="00907935" w:rsidRPr="00907935" w:rsidRDefault="00907935" w:rsidP="000660C3">
      <w:pPr>
        <w:shd w:val="clear" w:color="auto" w:fill="FFFFFF"/>
        <w:spacing w:before="240" w:after="360" w:line="240" w:lineRule="auto"/>
        <w:rPr>
          <w:rFonts w:ascii="Segoe Print" w:eastAsia="Times New Roman" w:hAnsi="Segoe Print" w:cs="Arial"/>
          <w:color w:val="28272C"/>
          <w:sz w:val="20"/>
          <w:szCs w:val="20"/>
        </w:rPr>
      </w:pPr>
      <w:r w:rsidRPr="00907935">
        <w:rPr>
          <w:rFonts w:ascii="Segoe Print" w:eastAsia="Times New Roman" w:hAnsi="Segoe Print" w:cs="Arial"/>
          <w:color w:val="28272C"/>
          <w:sz w:val="20"/>
          <w:szCs w:val="20"/>
        </w:rPr>
        <w:t xml:space="preserve">We blended our backgrounds in music and wine, paired them with partner John Anthony </w:t>
      </w:r>
      <w:proofErr w:type="spellStart"/>
      <w:r w:rsidRPr="00907935">
        <w:rPr>
          <w:rFonts w:ascii="Segoe Print" w:eastAsia="Times New Roman" w:hAnsi="Segoe Print" w:cs="Arial"/>
          <w:color w:val="28272C"/>
          <w:sz w:val="20"/>
          <w:szCs w:val="20"/>
        </w:rPr>
        <w:t>Truchard’s</w:t>
      </w:r>
      <w:proofErr w:type="spellEnd"/>
      <w:r w:rsidRPr="00907935">
        <w:rPr>
          <w:rFonts w:ascii="Segoe Print" w:eastAsia="Times New Roman" w:hAnsi="Segoe Print" w:cs="Arial"/>
          <w:color w:val="28272C"/>
          <w:sz w:val="20"/>
          <w:szCs w:val="20"/>
        </w:rPr>
        <w:t xml:space="preserve"> wine industry and farming expertise, and formed Smith Devereux. We are driven by the simple goal of making world-class wines at modest prices.</w:t>
      </w:r>
    </w:p>
    <w:p w14:paraId="61C4E80B" w14:textId="77777777" w:rsidR="00907935" w:rsidRPr="00907935" w:rsidRDefault="00907935" w:rsidP="000660C3">
      <w:pPr>
        <w:shd w:val="clear" w:color="auto" w:fill="FFFFFF"/>
        <w:spacing w:before="240" w:after="360" w:line="240" w:lineRule="auto"/>
        <w:rPr>
          <w:rFonts w:ascii="Segoe Print" w:eastAsia="Times New Roman" w:hAnsi="Segoe Print" w:cs="Arial"/>
          <w:color w:val="28272C"/>
          <w:sz w:val="20"/>
          <w:szCs w:val="20"/>
        </w:rPr>
      </w:pPr>
      <w:r w:rsidRPr="00907935">
        <w:rPr>
          <w:rFonts w:ascii="Segoe Print" w:eastAsia="Times New Roman" w:hAnsi="Segoe Print" w:cs="Arial"/>
          <w:color w:val="28272C"/>
          <w:sz w:val="20"/>
          <w:szCs w:val="20"/>
        </w:rPr>
        <w:t>Every bottle tells a story. We hope that our wines will become a part of yours.</w:t>
      </w:r>
    </w:p>
    <w:p w14:paraId="46064D18" w14:textId="77777777" w:rsidR="00907935" w:rsidRDefault="00907935" w:rsidP="005E2B36">
      <w:pPr>
        <w:pStyle w:val="NormalWeb"/>
        <w:shd w:val="clear" w:color="auto" w:fill="FFFFFF"/>
        <w:spacing w:before="0" w:beforeAutospacing="0"/>
        <w:jc w:val="both"/>
        <w:rPr>
          <w:rFonts w:ascii="Segoe Print" w:hAnsi="Segoe Print"/>
          <w:b/>
          <w:bCs/>
          <w:color w:val="121617"/>
          <w:spacing w:val="10"/>
          <w:sz w:val="20"/>
          <w:szCs w:val="20"/>
        </w:rPr>
      </w:pPr>
    </w:p>
    <w:p w14:paraId="3FA39B4D" w14:textId="5E6422BA" w:rsidR="00611360" w:rsidRDefault="00056044" w:rsidP="00611360">
      <w:pPr>
        <w:pStyle w:val="Heading1"/>
        <w:shd w:val="clear" w:color="auto" w:fill="FFFFFF"/>
        <w:spacing w:before="0" w:after="180"/>
        <w:rPr>
          <w:rFonts w:ascii="Arial" w:hAnsi="Arial" w:cs="Arial"/>
          <w:caps/>
          <w:color w:val="A54040"/>
          <w:spacing w:val="24"/>
          <w:sz w:val="60"/>
          <w:szCs w:val="60"/>
        </w:rPr>
      </w:pPr>
      <w:r>
        <w:rPr>
          <w:rFonts w:ascii="Segoe Print" w:hAnsi="Segoe Print"/>
          <w:b/>
          <w:bCs/>
          <w:color w:val="121617"/>
          <w:spacing w:val="10"/>
          <w:sz w:val="20"/>
          <w:szCs w:val="20"/>
        </w:rPr>
        <w:t>Tasting Notes:</w:t>
      </w:r>
      <w:r w:rsidR="00611360" w:rsidRPr="00611360">
        <w:rPr>
          <w:rFonts w:ascii="Arial" w:hAnsi="Arial" w:cs="Arial"/>
          <w:b/>
          <w:bCs/>
          <w:caps/>
          <w:color w:val="A54040"/>
          <w:spacing w:val="24"/>
          <w:sz w:val="60"/>
          <w:szCs w:val="60"/>
        </w:rPr>
        <w:t xml:space="preserve"> </w:t>
      </w:r>
    </w:p>
    <w:p w14:paraId="0289C061" w14:textId="77777777" w:rsidR="00611360" w:rsidRDefault="00611360" w:rsidP="00611360">
      <w:pPr>
        <w:pStyle w:val="Heading1"/>
        <w:shd w:val="clear" w:color="auto" w:fill="FFFFFF"/>
        <w:spacing w:before="0" w:after="180"/>
        <w:jc w:val="center"/>
        <w:rPr>
          <w:rFonts w:ascii="Arial" w:hAnsi="Arial" w:cs="Arial"/>
          <w:b/>
          <w:bCs/>
          <w:caps/>
          <w:color w:val="AEA9A6"/>
          <w:spacing w:val="12"/>
          <w:sz w:val="45"/>
          <w:szCs w:val="45"/>
        </w:rPr>
      </w:pPr>
      <w:r>
        <w:rPr>
          <w:rFonts w:ascii="Arial" w:hAnsi="Arial" w:cs="Arial"/>
          <w:b/>
          <w:bCs/>
          <w:caps/>
          <w:color w:val="AEA9A6"/>
          <w:spacing w:val="12"/>
          <w:sz w:val="45"/>
          <w:szCs w:val="45"/>
        </w:rPr>
        <w:t>93 POINTS AND 2 GOLDS!</w:t>
      </w:r>
    </w:p>
    <w:p w14:paraId="79A5EFD3" w14:textId="59F74891" w:rsidR="00611360" w:rsidRPr="00532760" w:rsidRDefault="00611360" w:rsidP="00532760">
      <w:pPr>
        <w:rPr>
          <w:rFonts w:ascii="Segoe Print" w:hAnsi="Segoe Print"/>
          <w:sz w:val="20"/>
          <w:szCs w:val="20"/>
        </w:rPr>
      </w:pPr>
      <w:r w:rsidRPr="00532760">
        <w:rPr>
          <w:rFonts w:ascii="Segoe Print" w:hAnsi="Segoe Print"/>
          <w:sz w:val="20"/>
          <w:szCs w:val="20"/>
        </w:rPr>
        <w:t xml:space="preserve">The </w:t>
      </w:r>
      <w:r w:rsidRPr="00532760">
        <w:rPr>
          <w:rFonts w:ascii="Segoe Print" w:hAnsi="Segoe Print"/>
          <w:sz w:val="20"/>
          <w:szCs w:val="20"/>
        </w:rPr>
        <w:t>California Red Blend is the 3rd release in the Smith Devereux portfolio of wines and pays homage the 3 founders of the company. </w:t>
      </w:r>
      <w:r w:rsidR="004F0220" w:rsidRPr="00532760">
        <w:rPr>
          <w:rFonts w:ascii="Segoe Print" w:hAnsi="Segoe Print"/>
          <w:sz w:val="20"/>
          <w:szCs w:val="20"/>
        </w:rPr>
        <w:t>They</w:t>
      </w:r>
      <w:r w:rsidRPr="00532760">
        <w:rPr>
          <w:rFonts w:ascii="Segoe Print" w:hAnsi="Segoe Print"/>
          <w:sz w:val="20"/>
          <w:szCs w:val="20"/>
        </w:rPr>
        <w:t xml:space="preserve"> also believe “3” is the magic number (</w:t>
      </w:r>
      <w:proofErr w:type="gramStart"/>
      <w:r w:rsidRPr="00532760">
        <w:rPr>
          <w:rFonts w:ascii="Segoe Print" w:hAnsi="Segoe Print"/>
          <w:sz w:val="20"/>
          <w:szCs w:val="20"/>
        </w:rPr>
        <w:t>yes it is</w:t>
      </w:r>
      <w:proofErr w:type="gramEnd"/>
      <w:r w:rsidRPr="00532760">
        <w:rPr>
          <w:rFonts w:ascii="Segoe Print" w:hAnsi="Segoe Print"/>
          <w:sz w:val="20"/>
          <w:szCs w:val="20"/>
        </w:rPr>
        <w:t>, Schoolhouse Rock and De La Soul confirm this), just think about how many great things come in 3s, and without 1 and 2, you can’t make “3”.</w:t>
      </w:r>
    </w:p>
    <w:p w14:paraId="6DEE6065" w14:textId="77777777" w:rsidR="00611360" w:rsidRPr="00532760" w:rsidRDefault="00611360" w:rsidP="00532760">
      <w:pPr>
        <w:rPr>
          <w:rFonts w:ascii="Segoe Print" w:hAnsi="Segoe Print"/>
          <w:sz w:val="20"/>
          <w:szCs w:val="20"/>
        </w:rPr>
      </w:pPr>
      <w:r w:rsidRPr="00532760">
        <w:rPr>
          <w:rFonts w:ascii="Segoe Print" w:hAnsi="Segoe Print"/>
          <w:sz w:val="20"/>
          <w:szCs w:val="20"/>
        </w:rPr>
        <w:t xml:space="preserve">3 is a crowd-pleasing blend that delivers with the perfect balance of full-bodied, luscious </w:t>
      </w:r>
      <w:proofErr w:type="spellStart"/>
      <w:r w:rsidRPr="00532760">
        <w:rPr>
          <w:rFonts w:ascii="Segoe Print" w:hAnsi="Segoe Print"/>
          <w:sz w:val="20"/>
          <w:szCs w:val="20"/>
        </w:rPr>
        <w:t>syrah</w:t>
      </w:r>
      <w:proofErr w:type="spellEnd"/>
      <w:r w:rsidRPr="00532760">
        <w:rPr>
          <w:rFonts w:ascii="Segoe Print" w:hAnsi="Segoe Print"/>
          <w:sz w:val="20"/>
          <w:szCs w:val="20"/>
        </w:rPr>
        <w:t xml:space="preserve"> with the fruit and smoke of zinfandel and structure and spice of Cabernet Franc. </w:t>
      </w:r>
    </w:p>
    <w:p w14:paraId="6CF50570" w14:textId="77777777" w:rsidR="00611360" w:rsidRPr="00532760" w:rsidRDefault="00611360" w:rsidP="00532760">
      <w:pPr>
        <w:rPr>
          <w:rFonts w:ascii="Segoe Print" w:hAnsi="Segoe Print"/>
          <w:sz w:val="20"/>
          <w:szCs w:val="20"/>
        </w:rPr>
      </w:pPr>
      <w:r w:rsidRPr="00532760">
        <w:rPr>
          <w:rFonts w:ascii="Segoe Print" w:hAnsi="Segoe Print"/>
          <w:sz w:val="20"/>
          <w:szCs w:val="20"/>
        </w:rPr>
        <w:t>ripe red fruit, blackberry pie, raspberry, dark chocolate, vanilla, toasty oak, vineyards dust (graham cracker)</w:t>
      </w:r>
    </w:p>
    <w:p w14:paraId="3951745F" w14:textId="4AC766DA" w:rsidR="006D2BF4" w:rsidRPr="00F40586" w:rsidRDefault="005E2B36" w:rsidP="00F40586">
      <w:pPr>
        <w:pStyle w:val="NormalWeb"/>
        <w:shd w:val="clear" w:color="auto" w:fill="FFFFFF"/>
        <w:spacing w:before="0" w:beforeAutospacing="0"/>
        <w:jc w:val="both"/>
        <w:rPr>
          <w:rFonts w:ascii="Segoe Print" w:hAnsi="Segoe Print"/>
          <w:color w:val="121617"/>
          <w:spacing w:val="10"/>
          <w:sz w:val="20"/>
          <w:szCs w:val="20"/>
        </w:rPr>
      </w:pPr>
      <w:r w:rsidRPr="00F9039D">
        <w:rPr>
          <w:rFonts w:ascii="Segoe Print" w:hAnsi="Segoe Print"/>
          <w:color w:val="121617"/>
          <w:spacing w:val="10"/>
          <w:sz w:val="20"/>
          <w:szCs w:val="20"/>
        </w:rPr>
        <w:t>.</w:t>
      </w:r>
    </w:p>
    <w:sectPr w:rsidR="006D2BF4" w:rsidRPr="00F4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240E2"/>
    <w:rsid w:val="00032F07"/>
    <w:rsid w:val="00056044"/>
    <w:rsid w:val="000660C3"/>
    <w:rsid w:val="0008719E"/>
    <w:rsid w:val="000B74D5"/>
    <w:rsid w:val="000C0942"/>
    <w:rsid w:val="000E6ECE"/>
    <w:rsid w:val="00104BEB"/>
    <w:rsid w:val="00114718"/>
    <w:rsid w:val="00120722"/>
    <w:rsid w:val="00121496"/>
    <w:rsid w:val="001533A9"/>
    <w:rsid w:val="001657AE"/>
    <w:rsid w:val="00165B37"/>
    <w:rsid w:val="00176576"/>
    <w:rsid w:val="001773B1"/>
    <w:rsid w:val="001962A2"/>
    <w:rsid w:val="001A4FF1"/>
    <w:rsid w:val="001A5D68"/>
    <w:rsid w:val="001B4612"/>
    <w:rsid w:val="001C18CE"/>
    <w:rsid w:val="001D72D5"/>
    <w:rsid w:val="001E5136"/>
    <w:rsid w:val="001E5D67"/>
    <w:rsid w:val="00212F77"/>
    <w:rsid w:val="0021346B"/>
    <w:rsid w:val="00222A39"/>
    <w:rsid w:val="00227FF3"/>
    <w:rsid w:val="00242E41"/>
    <w:rsid w:val="0025219E"/>
    <w:rsid w:val="00252828"/>
    <w:rsid w:val="00260AF9"/>
    <w:rsid w:val="00293840"/>
    <w:rsid w:val="002A1839"/>
    <w:rsid w:val="002B212B"/>
    <w:rsid w:val="002C2E52"/>
    <w:rsid w:val="002E74CA"/>
    <w:rsid w:val="002F4876"/>
    <w:rsid w:val="002F6126"/>
    <w:rsid w:val="003279D8"/>
    <w:rsid w:val="003752CB"/>
    <w:rsid w:val="0038440D"/>
    <w:rsid w:val="00386921"/>
    <w:rsid w:val="00391570"/>
    <w:rsid w:val="003A5DA6"/>
    <w:rsid w:val="003F0D16"/>
    <w:rsid w:val="00400F2C"/>
    <w:rsid w:val="00406D12"/>
    <w:rsid w:val="00414632"/>
    <w:rsid w:val="00414F96"/>
    <w:rsid w:val="00420FC1"/>
    <w:rsid w:val="00435B08"/>
    <w:rsid w:val="00466ABD"/>
    <w:rsid w:val="00476B6F"/>
    <w:rsid w:val="00482C77"/>
    <w:rsid w:val="00484F5C"/>
    <w:rsid w:val="0048503F"/>
    <w:rsid w:val="004918AC"/>
    <w:rsid w:val="004A551C"/>
    <w:rsid w:val="004A6457"/>
    <w:rsid w:val="004A719F"/>
    <w:rsid w:val="004D48C0"/>
    <w:rsid w:val="004D74B3"/>
    <w:rsid w:val="004F0220"/>
    <w:rsid w:val="004F3939"/>
    <w:rsid w:val="00516EF8"/>
    <w:rsid w:val="0052308D"/>
    <w:rsid w:val="00532760"/>
    <w:rsid w:val="00535937"/>
    <w:rsid w:val="00550DE0"/>
    <w:rsid w:val="00550FA7"/>
    <w:rsid w:val="00553637"/>
    <w:rsid w:val="00560860"/>
    <w:rsid w:val="00574C36"/>
    <w:rsid w:val="00594615"/>
    <w:rsid w:val="005B3B26"/>
    <w:rsid w:val="005E2B36"/>
    <w:rsid w:val="00603C8A"/>
    <w:rsid w:val="00611360"/>
    <w:rsid w:val="0061197B"/>
    <w:rsid w:val="006135E5"/>
    <w:rsid w:val="00613FE2"/>
    <w:rsid w:val="00620896"/>
    <w:rsid w:val="0062375E"/>
    <w:rsid w:val="00631990"/>
    <w:rsid w:val="00634F3F"/>
    <w:rsid w:val="00655DCA"/>
    <w:rsid w:val="00691C8B"/>
    <w:rsid w:val="00693515"/>
    <w:rsid w:val="00696187"/>
    <w:rsid w:val="006961DE"/>
    <w:rsid w:val="006A2B8E"/>
    <w:rsid w:val="006A309C"/>
    <w:rsid w:val="006D141F"/>
    <w:rsid w:val="006D2BF4"/>
    <w:rsid w:val="006D38FF"/>
    <w:rsid w:val="006E56DF"/>
    <w:rsid w:val="007127F4"/>
    <w:rsid w:val="00714549"/>
    <w:rsid w:val="007406B1"/>
    <w:rsid w:val="00782B6A"/>
    <w:rsid w:val="00785BF6"/>
    <w:rsid w:val="007A7F7C"/>
    <w:rsid w:val="007D6F83"/>
    <w:rsid w:val="007E179E"/>
    <w:rsid w:val="007E5A42"/>
    <w:rsid w:val="0081294D"/>
    <w:rsid w:val="00812F0B"/>
    <w:rsid w:val="008336B2"/>
    <w:rsid w:val="00835A34"/>
    <w:rsid w:val="00845CC9"/>
    <w:rsid w:val="00855198"/>
    <w:rsid w:val="00860835"/>
    <w:rsid w:val="00862753"/>
    <w:rsid w:val="008747DF"/>
    <w:rsid w:val="00893590"/>
    <w:rsid w:val="008A3977"/>
    <w:rsid w:val="008F1125"/>
    <w:rsid w:val="008F2798"/>
    <w:rsid w:val="00903649"/>
    <w:rsid w:val="00907935"/>
    <w:rsid w:val="0092046C"/>
    <w:rsid w:val="009259B1"/>
    <w:rsid w:val="009342B7"/>
    <w:rsid w:val="009424BA"/>
    <w:rsid w:val="00944992"/>
    <w:rsid w:val="00955A6B"/>
    <w:rsid w:val="009713B3"/>
    <w:rsid w:val="00987728"/>
    <w:rsid w:val="009A2562"/>
    <w:rsid w:val="009A608C"/>
    <w:rsid w:val="009B2DE4"/>
    <w:rsid w:val="009F2C0E"/>
    <w:rsid w:val="009F4ED1"/>
    <w:rsid w:val="00A27414"/>
    <w:rsid w:val="00A3658D"/>
    <w:rsid w:val="00A4330F"/>
    <w:rsid w:val="00A56DA1"/>
    <w:rsid w:val="00A62371"/>
    <w:rsid w:val="00A7420B"/>
    <w:rsid w:val="00A84305"/>
    <w:rsid w:val="00A85462"/>
    <w:rsid w:val="00A93FE4"/>
    <w:rsid w:val="00AC1B24"/>
    <w:rsid w:val="00AC3C1D"/>
    <w:rsid w:val="00AC58CF"/>
    <w:rsid w:val="00AF331D"/>
    <w:rsid w:val="00B247F9"/>
    <w:rsid w:val="00B278BC"/>
    <w:rsid w:val="00B32795"/>
    <w:rsid w:val="00B331E6"/>
    <w:rsid w:val="00B53194"/>
    <w:rsid w:val="00B72571"/>
    <w:rsid w:val="00B93684"/>
    <w:rsid w:val="00B95A66"/>
    <w:rsid w:val="00BA4A23"/>
    <w:rsid w:val="00BE51D9"/>
    <w:rsid w:val="00BF0BBF"/>
    <w:rsid w:val="00BF46DA"/>
    <w:rsid w:val="00C031FD"/>
    <w:rsid w:val="00C0764A"/>
    <w:rsid w:val="00C25DD3"/>
    <w:rsid w:val="00C35398"/>
    <w:rsid w:val="00C41369"/>
    <w:rsid w:val="00C46FBC"/>
    <w:rsid w:val="00C50F08"/>
    <w:rsid w:val="00C523CE"/>
    <w:rsid w:val="00C67551"/>
    <w:rsid w:val="00C708A5"/>
    <w:rsid w:val="00C73286"/>
    <w:rsid w:val="00C8687B"/>
    <w:rsid w:val="00CA1DA4"/>
    <w:rsid w:val="00CA4DDF"/>
    <w:rsid w:val="00CB3CDB"/>
    <w:rsid w:val="00CF0BFE"/>
    <w:rsid w:val="00D525F6"/>
    <w:rsid w:val="00D543F3"/>
    <w:rsid w:val="00D7668D"/>
    <w:rsid w:val="00DB076F"/>
    <w:rsid w:val="00DB7BB3"/>
    <w:rsid w:val="00DC0572"/>
    <w:rsid w:val="00DC1BC1"/>
    <w:rsid w:val="00DD25F3"/>
    <w:rsid w:val="00DD35C1"/>
    <w:rsid w:val="00E00553"/>
    <w:rsid w:val="00E03135"/>
    <w:rsid w:val="00E04C64"/>
    <w:rsid w:val="00E36EF9"/>
    <w:rsid w:val="00E616C7"/>
    <w:rsid w:val="00E62659"/>
    <w:rsid w:val="00E63B38"/>
    <w:rsid w:val="00E73617"/>
    <w:rsid w:val="00E96174"/>
    <w:rsid w:val="00EB30C7"/>
    <w:rsid w:val="00EB6C5A"/>
    <w:rsid w:val="00ED0C9F"/>
    <w:rsid w:val="00ED528A"/>
    <w:rsid w:val="00ED59F3"/>
    <w:rsid w:val="00ED5A0F"/>
    <w:rsid w:val="00EE0391"/>
    <w:rsid w:val="00EF615E"/>
    <w:rsid w:val="00F03294"/>
    <w:rsid w:val="00F357A6"/>
    <w:rsid w:val="00F40586"/>
    <w:rsid w:val="00F707F3"/>
    <w:rsid w:val="00F9039D"/>
    <w:rsid w:val="00FC1675"/>
    <w:rsid w:val="00FD4B66"/>
    <w:rsid w:val="00FE38BB"/>
    <w:rsid w:val="00FE74E6"/>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emag.com/varietals/graciano" TargetMode="External"/><Relationship Id="rId13" Type="http://schemas.openxmlformats.org/officeDocument/2006/relationships/hyperlink" Target="https://www.bbr.com/producer-6500-alvaro-palacios" TargetMode="External"/><Relationship Id="rId18" Type="http://schemas.openxmlformats.org/officeDocument/2006/relationships/hyperlink" Target="https://www.bbr.com/grape-cs-cab-sauvign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inemag.com/varietals/grenache" TargetMode="External"/><Relationship Id="rId12" Type="http://schemas.openxmlformats.org/officeDocument/2006/relationships/hyperlink" Target="https://www.bbr.com/region-1466-ribera-del-duero" TargetMode="External"/><Relationship Id="rId17" Type="http://schemas.openxmlformats.org/officeDocument/2006/relationships/hyperlink" Target="https://www.bbr.com/grape-me-merlot" TargetMode="External"/><Relationship Id="rId2" Type="http://schemas.openxmlformats.org/officeDocument/2006/relationships/styles" Target="styles.xml"/><Relationship Id="rId16" Type="http://schemas.openxmlformats.org/officeDocument/2006/relationships/hyperlink" Target="https://www.bbr.com/grape-gr-grenache-garnach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nemag.com/varietals/tempranillo" TargetMode="External"/><Relationship Id="rId11" Type="http://schemas.openxmlformats.org/officeDocument/2006/relationships/hyperlink" Target="https://www.bbr.com/region-1469-toro" TargetMode="External"/><Relationship Id="rId5" Type="http://schemas.openxmlformats.org/officeDocument/2006/relationships/hyperlink" Target="https://www.winemag.com/region/spain" TargetMode="External"/><Relationship Id="rId15" Type="http://schemas.openxmlformats.org/officeDocument/2006/relationships/hyperlink" Target="https://www.bbr.com/region-1466-ribera-del-duero" TargetMode="External"/><Relationship Id="rId10" Type="http://schemas.openxmlformats.org/officeDocument/2006/relationships/hyperlink" Target="https://www.bbr.com/region-591-douro" TargetMode="External"/><Relationship Id="rId19" Type="http://schemas.openxmlformats.org/officeDocument/2006/relationships/hyperlink" Target="https://www.bbr.com/grape-sy-syrah-shiraz" TargetMode="External"/><Relationship Id="rId4" Type="http://schemas.openxmlformats.org/officeDocument/2006/relationships/webSettings" Target="webSettings.xml"/><Relationship Id="rId9" Type="http://schemas.openxmlformats.org/officeDocument/2006/relationships/hyperlink" Target="https://www.winemag.com/varietals/rose" TargetMode="External"/><Relationship Id="rId14" Type="http://schemas.openxmlformats.org/officeDocument/2006/relationships/hyperlink" Target="https://www.bbr.com/region-240-rio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2724</Words>
  <Characters>15530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terroir of Sancerre</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88</cp:revision>
  <dcterms:created xsi:type="dcterms:W3CDTF">2021-04-04T01:35:00Z</dcterms:created>
  <dcterms:modified xsi:type="dcterms:W3CDTF">2021-04-10T18:00:00Z</dcterms:modified>
</cp:coreProperties>
</file>